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8A6909" w:rsidTr="008A6909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8A6909" w:rsidTr="008A6909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8A6909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B06900" w:rsidP="007F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  <w:r w:rsidR="007F7CD1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8A6909" w:rsidTr="008A6909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8A6909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7F7CD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Legislación Educativa 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A6909" w:rsidP="007F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SHLI05311</w:t>
            </w:r>
          </w:p>
        </w:tc>
      </w:tr>
      <w:tr w:rsidR="00813B97" w:rsidRPr="008A6909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8A6909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A690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8A6909" w:rsidTr="008A6909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9A6B3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DR. </w:t>
            </w:r>
            <w:r w:rsidR="007F7CD1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MAURO ALBA VÁZQUEZ</w:t>
            </w:r>
          </w:p>
        </w:tc>
      </w:tr>
      <w:tr w:rsidR="00813B97" w:rsidRPr="008A6909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A6909" w:rsidTr="008A6909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A6909" w:rsidRDefault="006C002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A6909" w:rsidRDefault="006C002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A690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A6909" w:rsidRDefault="0046137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8A6909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A690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A6909" w:rsidRDefault="007F7CD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A6909" w:rsidRDefault="006C002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8A6909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A690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A6909" w:rsidRDefault="008A690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5734E6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A690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A6909" w:rsidRDefault="008A690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5734E6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A6909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A690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8A690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7F7CD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) Formativa   (    ) Metodológica</w:t>
            </w:r>
          </w:p>
        </w:tc>
      </w:tr>
      <w:tr w:rsidR="00813B97" w:rsidRPr="008A6909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8A690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   (    )  Profundización     (    ) Complementaria  </w:t>
            </w:r>
          </w:p>
        </w:tc>
      </w:tr>
      <w:tr w:rsidR="00813B97" w:rsidRPr="008A6909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    ) Seminario</w:t>
            </w:r>
          </w:p>
        </w:tc>
      </w:tr>
      <w:tr w:rsidR="00813B97" w:rsidRPr="008A6909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A690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Optativa   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Selectiva  </w:t>
            </w:r>
            <w:r w:rsid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8A6909" w:rsidTr="008A69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A6909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8A6909" w:rsidTr="008A690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8A6909" w:rsidRDefault="00813B97" w:rsidP="008A6909">
            <w:pPr>
              <w:spacing w:line="36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</w:t>
            </w:r>
            <w:r w:rsidR="00402547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</w:t>
            </w:r>
            <w:r w:rsidR="007F7CD1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Licenciatura en Derecho y posgrado en educación, con experiencia de trabajo en la administración pública </w:t>
            </w:r>
            <w:r w:rsidR="0054139C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para contribuir a la formación integral del estudiante, para que los conocimientos adquiridos sean útiles para su vida y el trabajo profesional.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A690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</w:tcPr>
          <w:p w:rsidR="008A6909" w:rsidRDefault="00813B97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 competencia genérica institucional:</w:t>
            </w:r>
          </w:p>
          <w:p w:rsidR="00A05453" w:rsidRDefault="008A6909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Planifica su proyecto educativo y de vida </w:t>
            </w:r>
            <w:r w:rsidR="0054139C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bajo los principios de libertad, respeto, responsabilidad social y justicia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para contribuir como agente de transformación al desarrollo de su entorno.</w:t>
            </w:r>
          </w:p>
          <w:p w:rsidR="008A6909" w:rsidRDefault="008A6909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A6909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</w:t>
            </w:r>
            <w:r w:rsidR="0054139C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 específica del programa:</w:t>
            </w:r>
          </w:p>
          <w:p w:rsidR="008A6909" w:rsidRPr="008A6909" w:rsidRDefault="008A6909" w:rsidP="008A6909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CE10. </w:t>
            </w:r>
            <w:r w:rsidRPr="008A6909">
              <w:rPr>
                <w:rFonts w:eastAsia="Times New Roman" w:cs="Arial"/>
                <w:sz w:val="20"/>
                <w:szCs w:val="20"/>
              </w:rPr>
              <w:t>Educa en valores, en formación ciudadana y en democracia.</w:t>
            </w:r>
          </w:p>
          <w:p w:rsidR="008A6909" w:rsidRPr="008A6909" w:rsidRDefault="008A6909" w:rsidP="008A6909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lastRenderedPageBreak/>
              <w:t xml:space="preserve">CE15. </w:t>
            </w:r>
            <w:r w:rsidRPr="008A6909">
              <w:rPr>
                <w:rFonts w:eastAsia="Times New Roman" w:cs="Arial"/>
                <w:sz w:val="20"/>
                <w:szCs w:val="20"/>
              </w:rPr>
              <w:t>Analiza críticamente las políticas educativas.</w:t>
            </w:r>
          </w:p>
          <w:p w:rsidR="008A6909" w:rsidRPr="008A6909" w:rsidRDefault="008A6909" w:rsidP="008A6909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CE16. </w:t>
            </w:r>
            <w:r w:rsidRPr="008A6909">
              <w:rPr>
                <w:rFonts w:eastAsia="Times New Roman" w:cs="Arial"/>
                <w:sz w:val="20"/>
                <w:szCs w:val="20"/>
              </w:rPr>
              <w:t xml:space="preserve">Genera e </w:t>
            </w:r>
            <w:proofErr w:type="spellStart"/>
            <w:r w:rsidRPr="008A6909">
              <w:rPr>
                <w:rFonts w:eastAsia="Times New Roman" w:cs="Arial"/>
                <w:sz w:val="20"/>
                <w:szCs w:val="20"/>
              </w:rPr>
              <w:t>implem</w:t>
            </w:r>
            <w:bookmarkStart w:id="1" w:name="_GoBack"/>
            <w:bookmarkEnd w:id="1"/>
            <w:r w:rsidRPr="008A6909">
              <w:rPr>
                <w:rFonts w:eastAsia="Times New Roman" w:cs="Arial"/>
                <w:sz w:val="20"/>
                <w:szCs w:val="20"/>
              </w:rPr>
              <w:t>enta</w:t>
            </w:r>
            <w:proofErr w:type="spellEnd"/>
            <w:r w:rsidRPr="008A6909">
              <w:rPr>
                <w:rFonts w:eastAsia="Times New Roman" w:cs="Arial"/>
                <w:sz w:val="20"/>
                <w:szCs w:val="20"/>
              </w:rPr>
              <w:t xml:space="preserve"> estrategias educativas que respondan a la diversidad </w:t>
            </w:r>
            <w:proofErr w:type="gramStart"/>
            <w:r w:rsidRPr="008A6909">
              <w:rPr>
                <w:rFonts w:eastAsia="Times New Roman" w:cs="Arial"/>
                <w:sz w:val="20"/>
                <w:szCs w:val="20"/>
              </w:rPr>
              <w:t>socio-cultural</w:t>
            </w:r>
            <w:proofErr w:type="gramEnd"/>
            <w:r w:rsidRPr="008A6909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A690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</w:tcPr>
          <w:p w:rsidR="00813B97" w:rsidRPr="008A6909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402547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 caracteriza porque al estudiante</w:t>
            </w:r>
            <w:r w:rsidR="00283D1A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conoce las diferentes leyes y reglamentos que norman la educación en México en general y en el estado de Guanajuato en particular. Identifica los preceptos legales que se aplican a una situación concreta de la realidad educativa.</w:t>
            </w:r>
          </w:p>
          <w:p w:rsidR="00996B9F" w:rsidRPr="008A6909" w:rsidRDefault="00283D1A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 séptimo</w:t>
            </w:r>
            <w:r w:rsidR="00813B97"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 y se relaciona con las unidades de aprendizaje </w:t>
            </w:r>
            <w:r w:rsidRPr="008A6909">
              <w:rPr>
                <w:rFonts w:eastAsia="Times New Roman" w:cs="Arial"/>
                <w:bCs/>
                <w:spacing w:val="-1"/>
                <w:sz w:val="20"/>
                <w:szCs w:val="20"/>
              </w:rPr>
              <w:t>de: Dirección de personal y administración de recursos materiales y financieros y Técnicas de negociación en educación, Fundamentos de diseño y cambio organizacional en educación, Comportamiento organizacional en instituciones educativas, Taller de gestión y política educativa y Planeación y evaluación educativa institucional.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8A690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  <w:vAlign w:val="center"/>
          </w:tcPr>
          <w:p w:rsidR="00283D1A" w:rsidRPr="008A6909" w:rsidRDefault="00283D1A" w:rsidP="008A6909">
            <w:pPr>
              <w:pStyle w:val="Prrafodelista"/>
              <w:numPr>
                <w:ilvl w:val="0"/>
                <w:numId w:val="10"/>
              </w:numPr>
              <w:rPr>
                <w:rFonts w:eastAsia="Times New Roman" w:cs="Arial"/>
                <w:sz w:val="20"/>
                <w:szCs w:val="20"/>
              </w:rPr>
            </w:pPr>
            <w:r w:rsidRPr="008A6909">
              <w:rPr>
                <w:rFonts w:eastAsia="Times New Roman" w:cs="Arial"/>
                <w:sz w:val="20"/>
                <w:szCs w:val="20"/>
              </w:rPr>
              <w:t>Educa en valores, en formación ciudadana y en democracia.</w:t>
            </w:r>
          </w:p>
          <w:p w:rsidR="00283D1A" w:rsidRPr="008A6909" w:rsidRDefault="00283D1A" w:rsidP="008A6909">
            <w:pPr>
              <w:pStyle w:val="Prrafodelista"/>
              <w:numPr>
                <w:ilvl w:val="0"/>
                <w:numId w:val="10"/>
              </w:numPr>
              <w:rPr>
                <w:rFonts w:eastAsia="Times New Roman" w:cs="Arial"/>
                <w:sz w:val="20"/>
                <w:szCs w:val="20"/>
              </w:rPr>
            </w:pPr>
            <w:r w:rsidRPr="008A6909">
              <w:rPr>
                <w:rFonts w:eastAsia="Times New Roman" w:cs="Arial"/>
                <w:sz w:val="20"/>
                <w:szCs w:val="20"/>
              </w:rPr>
              <w:t>Analiza críticamente las políticas educativas.</w:t>
            </w:r>
          </w:p>
          <w:p w:rsidR="00F54DDF" w:rsidRPr="008A6909" w:rsidRDefault="00283D1A" w:rsidP="008A6909">
            <w:pPr>
              <w:pStyle w:val="Prrafodelista"/>
              <w:numPr>
                <w:ilvl w:val="0"/>
                <w:numId w:val="10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8A6909">
              <w:rPr>
                <w:rFonts w:eastAsia="Times New Roman" w:cs="Arial"/>
                <w:sz w:val="20"/>
                <w:szCs w:val="20"/>
              </w:rPr>
              <w:t xml:space="preserve">Genera e implementa estrategias educativas que respondan a la diversidad </w:t>
            </w:r>
            <w:proofErr w:type="gramStart"/>
            <w:r w:rsidRPr="008A6909">
              <w:rPr>
                <w:rFonts w:eastAsia="Times New Roman" w:cs="Arial"/>
                <w:sz w:val="20"/>
                <w:szCs w:val="20"/>
              </w:rPr>
              <w:t>socio-cultural</w:t>
            </w:r>
            <w:proofErr w:type="gramEnd"/>
            <w:r w:rsidRPr="008A6909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A690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8A6909" w:rsidTr="008A6909">
        <w:trPr>
          <w:jc w:val="center"/>
        </w:trPr>
        <w:tc>
          <w:tcPr>
            <w:tcW w:w="5000" w:type="pct"/>
            <w:gridSpan w:val="2"/>
            <w:vAlign w:val="center"/>
          </w:tcPr>
          <w:p w:rsidR="002A0BA0" w:rsidRPr="008A6909" w:rsidRDefault="002A0BA0" w:rsidP="008A690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Analizar las disposiciones normativas aplicables a la educación en México, en el ámbito Federal y Estatal.</w:t>
            </w:r>
          </w:p>
          <w:p w:rsidR="002A0BA0" w:rsidRPr="008A6909" w:rsidRDefault="002A0BA0" w:rsidP="008A690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Identificar las implicaciones que tienen en la práctica educativa los fundamentos normativos y legales.</w:t>
            </w:r>
          </w:p>
          <w:p w:rsidR="002A0BA0" w:rsidRPr="008A6909" w:rsidRDefault="002A0BA0" w:rsidP="008A690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Revisar los fundamentos referentes a legislación educativa nacional y estatal y su trascendencia en la política educativa.</w:t>
            </w:r>
          </w:p>
          <w:p w:rsidR="002A0BA0" w:rsidRPr="008A6909" w:rsidRDefault="002A0BA0" w:rsidP="008A690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Conocer las políticas educativas de organismos internacionales, analizando su impacto actual en el desarrollo de la planeación y prospectiva educativa nacional y estatal.</w:t>
            </w:r>
          </w:p>
          <w:p w:rsidR="002A0BA0" w:rsidRPr="008A6909" w:rsidRDefault="002A0BA0" w:rsidP="008A690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Identificar los preceptos legales que se aplican a una situación concreta de la realidad educativa.</w:t>
            </w:r>
          </w:p>
          <w:p w:rsidR="00813B97" w:rsidRPr="008A6909" w:rsidRDefault="002A0BA0" w:rsidP="008A690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Revisar requisitos y especificaciones del personal que interviene en el hecho educativo y de los espacios físicos escolares a fin de evaluar y optimizar los ambientes donde se desarrollan las acciones educativas.</w:t>
            </w:r>
          </w:p>
        </w:tc>
      </w:tr>
      <w:tr w:rsidR="00813B97" w:rsidRPr="008A6909" w:rsidTr="008A690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8A690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8A690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8A6909" w:rsidTr="008A6909">
        <w:trPr>
          <w:jc w:val="center"/>
        </w:trPr>
        <w:tc>
          <w:tcPr>
            <w:tcW w:w="2552" w:type="pct"/>
            <w:vAlign w:val="center"/>
          </w:tcPr>
          <w:p w:rsidR="002A0BA0" w:rsidRPr="008A6909" w:rsidRDefault="002A0BA0" w:rsidP="002A0BA0">
            <w:p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ESTRUCTURA DE LA LEGISLACIÓN ADMINISTRATIVA PÚBLICA, SU ORGANIZACIÓN Y SU RELACIÓN CON GESTIÓN Y POLÍTICA EDUCATIVAS.</w:t>
            </w:r>
          </w:p>
          <w:p w:rsidR="002A0BA0" w:rsidRPr="008A6909" w:rsidRDefault="002A0BA0" w:rsidP="002A0B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Derecho administrativo. ¿Qué es?</w:t>
            </w:r>
          </w:p>
          <w:p w:rsidR="002A0BA0" w:rsidRPr="008A6909" w:rsidRDefault="002A0BA0" w:rsidP="002A0B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Estructura de la legislación administrativa federal; leyes, Reglamentos, Decretos, Acuerdos, Convenios. Identificación de los correspondientes a educación.</w:t>
            </w:r>
          </w:p>
          <w:p w:rsidR="002A0BA0" w:rsidRPr="008A6909" w:rsidRDefault="002A0BA0" w:rsidP="002A0B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La organización de la Administración Pública: Centralización, Descentralización Fideicomisos, paraestatales, entre otros.  Los procesos que se han dado en educación.</w:t>
            </w:r>
          </w:p>
          <w:p w:rsidR="002A0BA0" w:rsidRPr="008A6909" w:rsidRDefault="002A0BA0" w:rsidP="002A0BA0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A0BA0" w:rsidRPr="008A6909" w:rsidRDefault="002A0BA0" w:rsidP="002A0BA0">
            <w:p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 xml:space="preserve">ANÁLISIS DE LOS PRECEPTOS LEGALES Y PROPUESTAS EDUCATIVAS A NIVEL NACIONAL Y RESCATE DE LA RELACIÓN QUE GUARDAN CON LAS POLÍTICAS </w:t>
            </w:r>
            <w:r w:rsidRPr="008A6909">
              <w:rPr>
                <w:rFonts w:cs="Arial"/>
                <w:sz w:val="20"/>
                <w:szCs w:val="20"/>
              </w:rPr>
              <w:lastRenderedPageBreak/>
              <w:t>EDUCATIVAS DE ORGANISMOS INTERNACIONALES.</w:t>
            </w:r>
          </w:p>
          <w:p w:rsidR="002A0BA0" w:rsidRPr="008A6909" w:rsidRDefault="002A0BA0" w:rsidP="002A0B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El artículo 3º Constitucional, sus reformas y la manera de plasmar la política educativa.</w:t>
            </w:r>
          </w:p>
          <w:p w:rsidR="002A0BA0" w:rsidRPr="008A6909" w:rsidRDefault="002A0BA0" w:rsidP="002A0B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Análisis de otros artículos constitucionales relacionados con la educación.</w:t>
            </w:r>
          </w:p>
          <w:p w:rsidR="002A0BA0" w:rsidRPr="008A6909" w:rsidRDefault="002A0BA0" w:rsidP="002A0B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Jerarquía de las disposiciones normativas en el ámbito educativo y su ubicación en el espacio y el tiempo.</w:t>
            </w:r>
          </w:p>
          <w:p w:rsidR="002A0BA0" w:rsidRPr="008A6909" w:rsidRDefault="002A0BA0" w:rsidP="002A0B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La Ley General de Educación.</w:t>
            </w:r>
          </w:p>
          <w:p w:rsidR="002A0BA0" w:rsidRPr="008A6909" w:rsidRDefault="002A0BA0" w:rsidP="002A0B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Disposiciones normativas derivadas de la Ley General de Educación.</w:t>
            </w:r>
          </w:p>
          <w:p w:rsidR="002A0BA0" w:rsidRPr="008A6909" w:rsidRDefault="002A0BA0" w:rsidP="002A0B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Programa de desarrollo educativo.</w:t>
            </w:r>
          </w:p>
          <w:p w:rsidR="002A0BA0" w:rsidRPr="008A6909" w:rsidRDefault="002A0BA0" w:rsidP="002A0B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Acuerdo Nacional para la modernización de la Educación Básica.</w:t>
            </w:r>
          </w:p>
          <w:p w:rsidR="002A0BA0" w:rsidRPr="008A6909" w:rsidRDefault="002A0BA0" w:rsidP="002A0BA0">
            <w:p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ANÁLISIS DE LOS FUNDAMENTOS NORMATIVOS Y PROPUESTAS EDUCATIVAS DEL ESTADO DE GUANAJUATO E IDENTIFICACIÓN DE LOS PRECEPTOS LEGALES QUE SUSTENTAN ACCIONES CONCRETAS DE LA REALIDAD.</w:t>
            </w:r>
          </w:p>
          <w:p w:rsidR="002A0BA0" w:rsidRPr="008A6909" w:rsidRDefault="002A0BA0" w:rsidP="002A0BA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 xml:space="preserve">Ley de Educación </w:t>
            </w:r>
            <w:proofErr w:type="gramStart"/>
            <w:r w:rsidRPr="008A6909">
              <w:rPr>
                <w:rFonts w:cs="Arial"/>
                <w:sz w:val="20"/>
                <w:szCs w:val="20"/>
              </w:rPr>
              <w:t>para  el</w:t>
            </w:r>
            <w:proofErr w:type="gramEnd"/>
            <w:r w:rsidRPr="008A6909">
              <w:rPr>
                <w:rFonts w:cs="Arial"/>
                <w:sz w:val="20"/>
                <w:szCs w:val="20"/>
              </w:rPr>
              <w:t xml:space="preserve"> Estado de Guanajuato.</w:t>
            </w:r>
          </w:p>
          <w:p w:rsidR="002A0BA0" w:rsidRPr="008A6909" w:rsidRDefault="002A0BA0" w:rsidP="002A0BA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Principales innovaciones de la Ley de Educación para el estado de Guanajuato.</w:t>
            </w:r>
          </w:p>
          <w:p w:rsidR="002A0BA0" w:rsidRPr="008A6909" w:rsidRDefault="002A0BA0" w:rsidP="002A0BA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Disposiciones normativas derivadas de la Ley de Educación para el estado de Guanajuato.</w:t>
            </w:r>
          </w:p>
          <w:p w:rsidR="002A0BA0" w:rsidRPr="008A6909" w:rsidRDefault="002A0BA0" w:rsidP="002A0BA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Programa sectorial de educación, cultura y recreación.</w:t>
            </w:r>
          </w:p>
          <w:p w:rsidR="002A0BA0" w:rsidRPr="008A6909" w:rsidRDefault="002A0BA0" w:rsidP="002A0BA0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A0BA0" w:rsidRPr="008A6909" w:rsidRDefault="002A0BA0" w:rsidP="002A0BA0">
            <w:p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DETERMINANTES NORMATIVOS EN LA PLANEACIÓN Y PROSPECTIVA EDUCATIVA INSTITUCIONAL.</w:t>
            </w:r>
          </w:p>
          <w:p w:rsidR="002A0BA0" w:rsidRPr="008A6909" w:rsidRDefault="002A0BA0" w:rsidP="002A0BA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El sustento jurídico en los Planes, Programas y Proyectos de las Instituciones.</w:t>
            </w:r>
          </w:p>
          <w:p w:rsidR="002A0BA0" w:rsidRPr="008A6909" w:rsidRDefault="002A0BA0" w:rsidP="002A0BA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Identificación de los Preceptos legales que fundamenten el Proyecto a realizar en las Instituciones donde los alumnos realizan alguna acción: Servicio Social, Estancias, Prácticas profesionales.</w:t>
            </w:r>
          </w:p>
          <w:p w:rsidR="002A0BA0" w:rsidRPr="008A6909" w:rsidRDefault="002A0BA0" w:rsidP="009A6B38">
            <w:p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REQUISITOS DEL PERSONAL QUE IN</w:t>
            </w:r>
            <w:r w:rsidR="009A6B38" w:rsidRPr="008A6909">
              <w:rPr>
                <w:rFonts w:cs="Arial"/>
                <w:sz w:val="20"/>
                <w:szCs w:val="20"/>
              </w:rPr>
              <w:t>TERVIENE EN EL HECHO EDUCATIVO.</w:t>
            </w:r>
          </w:p>
          <w:p w:rsidR="002A0BA0" w:rsidRPr="008A6909" w:rsidRDefault="002A0BA0" w:rsidP="002A0BA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Preparación, Perfil, Actitudes, Destrezas, Habilidades, Aptitudes, etc.</w:t>
            </w:r>
          </w:p>
          <w:p w:rsidR="00813B97" w:rsidRPr="008A6909" w:rsidRDefault="00813B97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448" w:type="pct"/>
            <w:vAlign w:val="center"/>
          </w:tcPr>
          <w:p w:rsidR="002A0BA0" w:rsidRPr="008A6909" w:rsidRDefault="002A0BA0" w:rsidP="002A0BA0">
            <w:pPr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lastRenderedPageBreak/>
              <w:t>Constitución Política de los Estados Unidos Mexicanos.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de Educación.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de Educación del Estado de Guanajuato.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para la Coordinación de la Educación Superior.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Acuerdo Nacional para la Modernización de la Educación Básica.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10"/>
              </w:numPr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de Planeación.</w:t>
            </w:r>
          </w:p>
          <w:p w:rsidR="00813B97" w:rsidRPr="008A690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A6909" w:rsidTr="008A690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8A690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8A6909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8A6909" w:rsidTr="008A6909">
        <w:trPr>
          <w:jc w:val="center"/>
        </w:trPr>
        <w:tc>
          <w:tcPr>
            <w:tcW w:w="2552" w:type="pct"/>
          </w:tcPr>
          <w:p w:rsidR="002A0BA0" w:rsidRPr="008A6909" w:rsidRDefault="002A0BA0" w:rsidP="00730156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Reporte de lecturas, mapas conceptuales o ensayos.</w:t>
            </w:r>
          </w:p>
          <w:p w:rsidR="002A0BA0" w:rsidRPr="008A6909" w:rsidRDefault="002A0BA0" w:rsidP="00730156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Exposición de temas.</w:t>
            </w:r>
          </w:p>
          <w:p w:rsidR="00730156" w:rsidRPr="008A6909" w:rsidRDefault="002A0BA0" w:rsidP="00730156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lastRenderedPageBreak/>
              <w:t>Examen escrito.</w:t>
            </w:r>
          </w:p>
          <w:p w:rsidR="00813B97" w:rsidRPr="008A6909" w:rsidRDefault="002A0BA0" w:rsidP="00730156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Participación.</w:t>
            </w:r>
          </w:p>
        </w:tc>
        <w:tc>
          <w:tcPr>
            <w:tcW w:w="2448" w:type="pct"/>
          </w:tcPr>
          <w:p w:rsidR="00402547" w:rsidRPr="008A6909" w:rsidRDefault="00402547" w:rsidP="00402547">
            <w:pPr>
              <w:numPr>
                <w:ilvl w:val="0"/>
                <w:numId w:val="7"/>
              </w:numPr>
              <w:spacing w:after="0" w:line="240" w:lineRule="auto"/>
              <w:ind w:right="819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lastRenderedPageBreak/>
              <w:t xml:space="preserve">Reporte de lecturas, mapas conceptuales o ensayos: </w:t>
            </w:r>
          </w:p>
          <w:p w:rsidR="00402547" w:rsidRPr="008A6909" w:rsidRDefault="00402547" w:rsidP="00402547">
            <w:pPr>
              <w:numPr>
                <w:ilvl w:val="0"/>
                <w:numId w:val="7"/>
              </w:numPr>
              <w:spacing w:after="0" w:line="240" w:lineRule="auto"/>
              <w:ind w:right="819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Asistencia:</w:t>
            </w:r>
          </w:p>
          <w:p w:rsidR="00402547" w:rsidRPr="008A6909" w:rsidRDefault="00402547" w:rsidP="00402547">
            <w:pPr>
              <w:numPr>
                <w:ilvl w:val="0"/>
                <w:numId w:val="7"/>
              </w:numPr>
              <w:spacing w:after="0" w:line="240" w:lineRule="auto"/>
              <w:ind w:right="819"/>
              <w:rPr>
                <w:rFonts w:eastAsia="Times New Roman" w:cs="Arial"/>
                <w:b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lastRenderedPageBreak/>
              <w:t>Examen escrito:</w:t>
            </w:r>
          </w:p>
          <w:p w:rsidR="00402547" w:rsidRPr="008A6909" w:rsidRDefault="00402547" w:rsidP="00402547">
            <w:pPr>
              <w:numPr>
                <w:ilvl w:val="0"/>
                <w:numId w:val="7"/>
              </w:numPr>
              <w:spacing w:after="0" w:line="240" w:lineRule="auto"/>
              <w:ind w:right="819"/>
              <w:rPr>
                <w:rFonts w:eastAsia="Times New Roman" w:cs="Arial"/>
                <w:b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Participación:</w:t>
            </w:r>
          </w:p>
          <w:p w:rsidR="00813B97" w:rsidRPr="008A6909" w:rsidRDefault="00402547" w:rsidP="00402547">
            <w:pPr>
              <w:spacing w:after="0" w:line="240" w:lineRule="auto"/>
              <w:ind w:right="819"/>
              <w:rPr>
                <w:rFonts w:eastAsia="Times New Roman" w:cs="Arial"/>
                <w:b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 xml:space="preserve">Se acuerda con los alumnos en el primer día de clases la ponderación que le darán a cada rubro.          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8A6909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8A6909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8A6909" w:rsidTr="00996B9F">
        <w:tc>
          <w:tcPr>
            <w:tcW w:w="2607" w:type="pct"/>
            <w:shd w:val="clear" w:color="auto" w:fill="5B9BD5" w:themeFill="accent5"/>
          </w:tcPr>
          <w:p w:rsidR="00813B97" w:rsidRPr="008A690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8A690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A6909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8A6909" w:rsidTr="00D13567">
        <w:tc>
          <w:tcPr>
            <w:tcW w:w="2607" w:type="pct"/>
          </w:tcPr>
          <w:p w:rsidR="008A6909" w:rsidRDefault="008A6909" w:rsidP="008A6909">
            <w:pPr>
              <w:pStyle w:val="Prrafodelista"/>
              <w:jc w:val="both"/>
              <w:rPr>
                <w:rFonts w:cs="Arial"/>
                <w:sz w:val="20"/>
                <w:szCs w:val="20"/>
              </w:rPr>
            </w:pP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Constitución Política de los Estados Unidos Mexicanos.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de Educación.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de Educación del Estado de Guanajuato.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para la Coordinación de la Educación Superior.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Acuerdo Nacional para la Modernización de la Educación Básica.</w:t>
            </w:r>
          </w:p>
          <w:p w:rsidR="002A0BA0" w:rsidRPr="008A6909" w:rsidRDefault="002A0BA0" w:rsidP="008A6909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Ley de Planeación.</w:t>
            </w:r>
          </w:p>
          <w:p w:rsidR="002A0BA0" w:rsidRPr="008A6909" w:rsidRDefault="002A0BA0" w:rsidP="008A6909">
            <w:pPr>
              <w:ind w:left="60"/>
              <w:jc w:val="both"/>
              <w:rPr>
                <w:rFonts w:cs="Arial"/>
                <w:sz w:val="20"/>
                <w:szCs w:val="20"/>
              </w:rPr>
            </w:pPr>
          </w:p>
          <w:p w:rsidR="00996B9F" w:rsidRPr="008A6909" w:rsidRDefault="00996B9F" w:rsidP="008A6909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93" w:type="pct"/>
          </w:tcPr>
          <w:p w:rsidR="008A6909" w:rsidRDefault="008A6909" w:rsidP="008A6909">
            <w:pPr>
              <w:spacing w:after="0" w:line="240" w:lineRule="auto"/>
              <w:ind w:left="720"/>
              <w:jc w:val="both"/>
              <w:rPr>
                <w:rFonts w:cs="Arial"/>
                <w:sz w:val="20"/>
                <w:szCs w:val="20"/>
              </w:rPr>
            </w:pPr>
          </w:p>
          <w:p w:rsidR="002A0BA0" w:rsidRPr="008A6909" w:rsidRDefault="002A0BA0" w:rsidP="008A690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 xml:space="preserve">HERMOSO, Nájera Salvador. </w:t>
            </w:r>
            <w:r w:rsidRPr="008A6909">
              <w:rPr>
                <w:rFonts w:cs="Arial"/>
                <w:sz w:val="20"/>
                <w:szCs w:val="20"/>
                <w:u w:val="single"/>
              </w:rPr>
              <w:t>Legislación Educativa, 1985.</w:t>
            </w:r>
          </w:p>
          <w:p w:rsidR="002A0BA0" w:rsidRPr="008A6909" w:rsidRDefault="002A0BA0" w:rsidP="008A690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 xml:space="preserve">ALVEAR, Acevedo Carlos. </w:t>
            </w:r>
            <w:r w:rsidRPr="008A6909">
              <w:rPr>
                <w:rFonts w:cs="Arial"/>
                <w:sz w:val="20"/>
                <w:szCs w:val="20"/>
                <w:u w:val="single"/>
              </w:rPr>
              <w:t>La Educación y la ley: La legislación en materia Educativa.</w:t>
            </w:r>
          </w:p>
          <w:p w:rsidR="002A0BA0" w:rsidRPr="008A6909" w:rsidRDefault="002A0BA0" w:rsidP="008A690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>En México Independiente. 1963</w:t>
            </w:r>
          </w:p>
          <w:p w:rsidR="002A0BA0" w:rsidRPr="008A6909" w:rsidRDefault="002A0BA0" w:rsidP="008A690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</w:rPr>
              <w:t xml:space="preserve">NAVA, Negrete Alfonso. </w:t>
            </w:r>
            <w:r w:rsidRPr="008A6909">
              <w:rPr>
                <w:rFonts w:cs="Arial"/>
                <w:sz w:val="20"/>
                <w:szCs w:val="20"/>
                <w:u w:val="single"/>
              </w:rPr>
              <w:t xml:space="preserve">Derecho Administrativo Mexicano. México: </w:t>
            </w:r>
            <w:r w:rsidRPr="008A6909">
              <w:rPr>
                <w:rFonts w:cs="Arial"/>
                <w:sz w:val="20"/>
                <w:szCs w:val="20"/>
              </w:rPr>
              <w:t xml:space="preserve"> fondo de cultura Económica: 1995 primera reimpresión 1996.</w:t>
            </w:r>
          </w:p>
          <w:p w:rsidR="002A0BA0" w:rsidRPr="008A6909" w:rsidRDefault="002A0BA0" w:rsidP="008A690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  <w:u w:val="single"/>
              </w:rPr>
              <w:t xml:space="preserve">PROGRAMA </w:t>
            </w:r>
            <w:r w:rsidR="00730156" w:rsidRPr="008A6909">
              <w:rPr>
                <w:rFonts w:cs="Arial"/>
                <w:sz w:val="20"/>
                <w:szCs w:val="20"/>
                <w:u w:val="single"/>
              </w:rPr>
              <w:t xml:space="preserve">SECTORIAL DE </w:t>
            </w:r>
            <w:proofErr w:type="gramStart"/>
            <w:r w:rsidR="00730156" w:rsidRPr="008A6909">
              <w:rPr>
                <w:rFonts w:cs="Arial"/>
                <w:sz w:val="20"/>
                <w:szCs w:val="20"/>
                <w:u w:val="single"/>
              </w:rPr>
              <w:t>EDUCACIÓN</w:t>
            </w:r>
            <w:r w:rsidRPr="008A6909">
              <w:rPr>
                <w:rFonts w:cs="Arial"/>
                <w:sz w:val="20"/>
                <w:szCs w:val="20"/>
                <w:u w:val="single"/>
              </w:rPr>
              <w:t xml:space="preserve">, </w:t>
            </w:r>
            <w:r w:rsidRPr="008A6909">
              <w:rPr>
                <w:rFonts w:cs="Arial"/>
                <w:sz w:val="20"/>
                <w:szCs w:val="20"/>
              </w:rPr>
              <w:t xml:space="preserve"> SEP</w:t>
            </w:r>
            <w:proofErr w:type="gramEnd"/>
            <w:r w:rsidRPr="008A6909">
              <w:rPr>
                <w:rFonts w:cs="Arial"/>
                <w:sz w:val="20"/>
                <w:szCs w:val="20"/>
              </w:rPr>
              <w:t xml:space="preserve"> México.</w:t>
            </w:r>
          </w:p>
          <w:p w:rsidR="002A0BA0" w:rsidRPr="008A6909" w:rsidRDefault="002A0BA0" w:rsidP="008A690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A6909">
              <w:rPr>
                <w:rFonts w:cs="Arial"/>
                <w:sz w:val="20"/>
                <w:szCs w:val="20"/>
                <w:u w:val="single"/>
              </w:rPr>
              <w:t>PROGRAMA DE DESARROLLO EDUCATIVO</w:t>
            </w:r>
            <w:r w:rsidRPr="008A6909">
              <w:rPr>
                <w:rFonts w:cs="Arial"/>
                <w:sz w:val="20"/>
                <w:szCs w:val="20"/>
              </w:rPr>
              <w:t>, SEP MÉXICO.</w:t>
            </w:r>
          </w:p>
          <w:p w:rsidR="002A0BA0" w:rsidRPr="008A6909" w:rsidRDefault="002A0BA0" w:rsidP="008A690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8A6909">
              <w:rPr>
                <w:rFonts w:cs="Arial"/>
                <w:sz w:val="20"/>
                <w:szCs w:val="20"/>
                <w:u w:val="single"/>
              </w:rPr>
              <w:t xml:space="preserve">CONSULTAS TEMÁTICAS CON EXPERTOS SOBRE AGENDA EDUCATIVA DE GUANAJUATO, MEMORIAS.  </w:t>
            </w:r>
            <w:r w:rsidRPr="008A6909">
              <w:rPr>
                <w:rFonts w:cs="Arial"/>
                <w:sz w:val="20"/>
                <w:szCs w:val="20"/>
              </w:rPr>
              <w:t>SEG NOV. 1996.</w:t>
            </w:r>
          </w:p>
          <w:p w:rsidR="002A0BA0" w:rsidRPr="008A6909" w:rsidRDefault="002A0BA0" w:rsidP="008A6909">
            <w:pPr>
              <w:ind w:left="360"/>
              <w:jc w:val="both"/>
              <w:rPr>
                <w:rFonts w:cs="Arial"/>
                <w:sz w:val="20"/>
                <w:szCs w:val="20"/>
                <w:u w:val="single"/>
              </w:rPr>
            </w:pPr>
          </w:p>
          <w:p w:rsidR="00813B97" w:rsidRPr="008A6909" w:rsidRDefault="00813B97" w:rsidP="008A6909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8A6909" w:rsidRDefault="00813B97" w:rsidP="00813B97">
      <w:pPr>
        <w:spacing w:before="300" w:after="0"/>
        <w:rPr>
          <w:sz w:val="20"/>
          <w:szCs w:val="20"/>
        </w:rPr>
      </w:pPr>
    </w:p>
    <w:p w:rsidR="00813B97" w:rsidRPr="008A6909" w:rsidRDefault="00813B97">
      <w:pPr>
        <w:rPr>
          <w:sz w:val="20"/>
          <w:szCs w:val="20"/>
        </w:rPr>
      </w:pPr>
    </w:p>
    <w:p w:rsidR="002A0BA0" w:rsidRPr="008A6909" w:rsidRDefault="002A0BA0">
      <w:pPr>
        <w:rPr>
          <w:sz w:val="20"/>
          <w:szCs w:val="20"/>
        </w:rPr>
      </w:pPr>
    </w:p>
    <w:p w:rsidR="002A0BA0" w:rsidRPr="008A6909" w:rsidRDefault="002A0BA0" w:rsidP="002A0BA0">
      <w:pPr>
        <w:rPr>
          <w:sz w:val="20"/>
          <w:szCs w:val="20"/>
        </w:rPr>
      </w:pPr>
    </w:p>
    <w:p w:rsidR="002A0BA0" w:rsidRPr="008A6909" w:rsidRDefault="002A0BA0" w:rsidP="002A0BA0">
      <w:pPr>
        <w:rPr>
          <w:sz w:val="20"/>
          <w:szCs w:val="20"/>
        </w:rPr>
      </w:pPr>
    </w:p>
    <w:p w:rsidR="002A0BA0" w:rsidRPr="008A6909" w:rsidRDefault="002A0BA0" w:rsidP="002A0BA0">
      <w:pPr>
        <w:rPr>
          <w:sz w:val="20"/>
          <w:szCs w:val="20"/>
        </w:rPr>
      </w:pPr>
    </w:p>
    <w:p w:rsidR="002A0BA0" w:rsidRPr="008A6909" w:rsidRDefault="002A0BA0" w:rsidP="002A0BA0">
      <w:pPr>
        <w:rPr>
          <w:sz w:val="20"/>
          <w:szCs w:val="20"/>
        </w:rPr>
      </w:pPr>
    </w:p>
    <w:p w:rsidR="00813B97" w:rsidRPr="008A6909" w:rsidRDefault="00813B97" w:rsidP="002A0BA0">
      <w:pPr>
        <w:jc w:val="center"/>
        <w:rPr>
          <w:sz w:val="20"/>
          <w:szCs w:val="20"/>
        </w:rPr>
      </w:pPr>
    </w:p>
    <w:sectPr w:rsidR="00813B97" w:rsidRPr="008A690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280" w:rsidRDefault="00805280" w:rsidP="008A6909">
      <w:pPr>
        <w:spacing w:after="0" w:line="240" w:lineRule="auto"/>
      </w:pPr>
      <w:r>
        <w:separator/>
      </w:r>
    </w:p>
  </w:endnote>
  <w:endnote w:type="continuationSeparator" w:id="0">
    <w:p w:rsidR="00805280" w:rsidRDefault="00805280" w:rsidP="008A6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280" w:rsidRDefault="00805280" w:rsidP="008A6909">
      <w:pPr>
        <w:spacing w:after="0" w:line="240" w:lineRule="auto"/>
      </w:pPr>
      <w:r>
        <w:separator/>
      </w:r>
    </w:p>
  </w:footnote>
  <w:footnote w:type="continuationSeparator" w:id="0">
    <w:p w:rsidR="00805280" w:rsidRDefault="00805280" w:rsidP="008A6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5"/>
      <w:gridCol w:w="1965"/>
    </w:tblGrid>
    <w:tr w:rsidR="008A6909" w:rsidRPr="004B10D1" w:rsidTr="008F30C0">
      <w:trPr>
        <w:trHeight w:val="600"/>
      </w:trPr>
      <w:tc>
        <w:tcPr>
          <w:tcW w:w="9968" w:type="dxa"/>
          <w:vAlign w:val="center"/>
        </w:tcPr>
        <w:p w:rsidR="008A6909" w:rsidRPr="0090363F" w:rsidRDefault="008A6909" w:rsidP="008A6909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L</w:t>
          </w:r>
          <w:r>
            <w:rPr>
              <w:rFonts w:ascii="Cambria" w:hAnsi="Cambria"/>
              <w:i/>
              <w:szCs w:val="26"/>
            </w:rPr>
            <w:t>egislación educativa</w:t>
          </w:r>
        </w:p>
      </w:tc>
      <w:tc>
        <w:tcPr>
          <w:tcW w:w="2786" w:type="dxa"/>
        </w:tcPr>
        <w:p w:rsidR="008A6909" w:rsidRPr="004B10D1" w:rsidRDefault="008A6909" w:rsidP="008A6909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68AE9FD" wp14:editId="1A3F529C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8A6909" w:rsidRDefault="008A69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389F"/>
    <w:multiLevelType w:val="hybridMultilevel"/>
    <w:tmpl w:val="CABC38D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67E98"/>
    <w:multiLevelType w:val="hybridMultilevel"/>
    <w:tmpl w:val="DEAADB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3F88"/>
    <w:multiLevelType w:val="hybridMultilevel"/>
    <w:tmpl w:val="0B8E87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6444B"/>
    <w:multiLevelType w:val="hybridMultilevel"/>
    <w:tmpl w:val="7D86036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37579"/>
    <w:multiLevelType w:val="hybridMultilevel"/>
    <w:tmpl w:val="CA300EB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559B"/>
    <w:multiLevelType w:val="hybridMultilevel"/>
    <w:tmpl w:val="E30CFCE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F2C28"/>
    <w:multiLevelType w:val="hybridMultilevel"/>
    <w:tmpl w:val="1E9C8D38"/>
    <w:lvl w:ilvl="0" w:tplc="DD165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9A1641"/>
    <w:multiLevelType w:val="hybridMultilevel"/>
    <w:tmpl w:val="F9DACF0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450C6"/>
    <w:multiLevelType w:val="hybridMultilevel"/>
    <w:tmpl w:val="E594DED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30928"/>
    <w:multiLevelType w:val="hybridMultilevel"/>
    <w:tmpl w:val="E62830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A520D"/>
    <w:multiLevelType w:val="hybridMultilevel"/>
    <w:tmpl w:val="F300E99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10BB4"/>
    <w:multiLevelType w:val="hybridMultilevel"/>
    <w:tmpl w:val="2F04365A"/>
    <w:lvl w:ilvl="0" w:tplc="DD165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442DE"/>
    <w:rsid w:val="001E2713"/>
    <w:rsid w:val="00283D1A"/>
    <w:rsid w:val="002A0BA0"/>
    <w:rsid w:val="002A480F"/>
    <w:rsid w:val="00402547"/>
    <w:rsid w:val="0046137D"/>
    <w:rsid w:val="004B0FA1"/>
    <w:rsid w:val="0054139C"/>
    <w:rsid w:val="005734E6"/>
    <w:rsid w:val="0061497C"/>
    <w:rsid w:val="006C002B"/>
    <w:rsid w:val="006D46E9"/>
    <w:rsid w:val="006F7859"/>
    <w:rsid w:val="00730156"/>
    <w:rsid w:val="007F7CD1"/>
    <w:rsid w:val="00805280"/>
    <w:rsid w:val="00813B97"/>
    <w:rsid w:val="008A6909"/>
    <w:rsid w:val="008C6000"/>
    <w:rsid w:val="009913BB"/>
    <w:rsid w:val="00996B9F"/>
    <w:rsid w:val="009A6B38"/>
    <w:rsid w:val="009C560A"/>
    <w:rsid w:val="00A05453"/>
    <w:rsid w:val="00A525A1"/>
    <w:rsid w:val="00B06900"/>
    <w:rsid w:val="00BD7320"/>
    <w:rsid w:val="00DE4B9A"/>
    <w:rsid w:val="00E816F1"/>
    <w:rsid w:val="00EA73F9"/>
    <w:rsid w:val="00ED4943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0F5A4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7F7CD1"/>
    <w:rPr>
      <w:rFonts w:cs="Gandhi Sans"/>
      <w:color w:val="000000"/>
      <w:sz w:val="20"/>
      <w:szCs w:val="20"/>
    </w:rPr>
  </w:style>
  <w:style w:type="paragraph" w:styleId="Textoindependiente2">
    <w:name w:val="Body Text 2"/>
    <w:basedOn w:val="Normal"/>
    <w:link w:val="Textoindependiente2Car"/>
    <w:rsid w:val="00283D1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283D1A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8A6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6909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A6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6909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8A6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1168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2018-01-29T03:34:00Z</dcterms:created>
  <dcterms:modified xsi:type="dcterms:W3CDTF">2018-05-07T20:44:00Z</dcterms:modified>
</cp:coreProperties>
</file>