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22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598"/>
        <w:gridCol w:w="201"/>
        <w:gridCol w:w="493"/>
        <w:gridCol w:w="176"/>
        <w:gridCol w:w="116"/>
        <w:gridCol w:w="179"/>
        <w:gridCol w:w="141"/>
        <w:gridCol w:w="287"/>
        <w:gridCol w:w="170"/>
        <w:gridCol w:w="300"/>
        <w:gridCol w:w="253"/>
        <w:gridCol w:w="283"/>
        <w:gridCol w:w="717"/>
        <w:gridCol w:w="139"/>
        <w:gridCol w:w="985"/>
        <w:gridCol w:w="277"/>
        <w:gridCol w:w="26"/>
        <w:gridCol w:w="28"/>
        <w:gridCol w:w="250"/>
        <w:gridCol w:w="309"/>
        <w:gridCol w:w="44"/>
        <w:gridCol w:w="202"/>
        <w:gridCol w:w="520"/>
        <w:gridCol w:w="26"/>
        <w:gridCol w:w="203"/>
        <w:gridCol w:w="235"/>
        <w:gridCol w:w="296"/>
        <w:gridCol w:w="566"/>
        <w:gridCol w:w="148"/>
        <w:gridCol w:w="142"/>
        <w:gridCol w:w="25"/>
      </w:tblGrid>
      <w:tr w:rsidR="003B78AD" w:rsidRPr="003B78AD" w:rsidTr="004E1C8F">
        <w:trPr>
          <w:gridAfter w:val="1"/>
          <w:wAfter w:w="14" w:type="pct"/>
          <w:trHeight w:hRule="exact" w:val="433"/>
        </w:trPr>
        <w:tc>
          <w:tcPr>
            <w:tcW w:w="498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B78AD" w:rsidRPr="004E1C8F" w:rsidRDefault="003B78A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UNIVERSIDAD DE GUANAJUATO</w:t>
            </w:r>
          </w:p>
        </w:tc>
      </w:tr>
      <w:tr w:rsidR="003B78AD" w:rsidRPr="003B78AD" w:rsidTr="00F32A1F">
        <w:trPr>
          <w:gridAfter w:val="1"/>
          <w:wAfter w:w="14" w:type="pct"/>
          <w:trHeight w:hRule="exact" w:val="213"/>
        </w:trPr>
        <w:tc>
          <w:tcPr>
            <w:tcW w:w="1523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8AD" w:rsidRPr="003B78AD" w:rsidRDefault="003B78A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B78AD" w:rsidRPr="003B78AD" w:rsidRDefault="003B78A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309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8AD" w:rsidRPr="003B78AD" w:rsidRDefault="003B78A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3B78AD" w:rsidRPr="003B78AD" w:rsidTr="00F32A1F">
        <w:trPr>
          <w:gridAfter w:val="1"/>
          <w:wAfter w:w="14" w:type="pct"/>
          <w:trHeight w:hRule="exact" w:val="510"/>
        </w:trPr>
        <w:tc>
          <w:tcPr>
            <w:tcW w:w="15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3B78AD" w:rsidRPr="004E1C8F" w:rsidRDefault="003B78AD" w:rsidP="003B7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8AD" w:rsidRPr="003B78AD" w:rsidRDefault="003B78AD" w:rsidP="003B7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30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8AD" w:rsidRPr="003B78AD" w:rsidRDefault="003B78AD" w:rsidP="003B7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DB16FF" w:rsidRPr="003B78AD" w:rsidTr="00F32A1F">
        <w:trPr>
          <w:gridAfter w:val="1"/>
          <w:wAfter w:w="14" w:type="pct"/>
          <w:trHeight w:hRule="exact" w:val="190"/>
        </w:trPr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031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309" w:type="pct"/>
            <w:gridSpan w:val="22"/>
            <w:tcBorders>
              <w:top w:val="single" w:sz="4" w:space="0" w:color="auto"/>
              <w:left w:val="nil"/>
              <w:bottom w:val="single" w:sz="4" w:space="0" w:color="000000"/>
            </w:tcBorders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F32A1F">
        <w:trPr>
          <w:gridAfter w:val="1"/>
          <w:wAfter w:w="14" w:type="pct"/>
          <w:trHeight w:hRule="exact" w:val="584"/>
        </w:trPr>
        <w:tc>
          <w:tcPr>
            <w:tcW w:w="15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309" w:type="pct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DB16FF" w:rsidRPr="003B78AD" w:rsidTr="00F32A1F">
        <w:trPr>
          <w:gridAfter w:val="1"/>
          <w:wAfter w:w="14" w:type="pct"/>
          <w:trHeight w:hRule="exact" w:val="155"/>
        </w:trPr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031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309" w:type="pct"/>
            <w:gridSpan w:val="22"/>
            <w:tcBorders>
              <w:left w:val="nil"/>
            </w:tcBorders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F32A1F">
        <w:trPr>
          <w:gridAfter w:val="1"/>
          <w:wAfter w:w="14" w:type="pct"/>
          <w:trHeight w:hRule="exact" w:val="592"/>
        </w:trPr>
        <w:tc>
          <w:tcPr>
            <w:tcW w:w="15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5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85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DB16F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Evaluación curricular</w:t>
            </w:r>
          </w:p>
        </w:tc>
        <w:tc>
          <w:tcPr>
            <w:tcW w:w="167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74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DB16F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SHLI05300</w:t>
            </w:r>
          </w:p>
        </w:tc>
      </w:tr>
      <w:tr w:rsidR="00DB16FF" w:rsidRPr="003B78AD" w:rsidTr="00653BAC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1"/>
            <w:shd w:val="clear" w:color="auto" w:fill="FFFFFF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F32A1F">
        <w:trPr>
          <w:gridAfter w:val="1"/>
          <w:wAfter w:w="14" w:type="pct"/>
          <w:trHeight w:val="291"/>
        </w:trPr>
        <w:tc>
          <w:tcPr>
            <w:tcW w:w="8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598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9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 xml:space="preserve">FECHA DE </w:t>
            </w:r>
            <w:bookmarkStart w:id="0" w:name="_GoBack"/>
            <w:bookmarkEnd w:id="0"/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ACTUALIZACIÓN</w:t>
            </w:r>
          </w:p>
        </w:tc>
        <w:tc>
          <w:tcPr>
            <w:tcW w:w="7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DB16F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64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60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DB16FF" w:rsidRPr="003B78AD" w:rsidTr="00F32A1F">
        <w:trPr>
          <w:gridAfter w:val="1"/>
          <w:wAfter w:w="14" w:type="pct"/>
          <w:trHeight w:val="254"/>
        </w:trPr>
        <w:tc>
          <w:tcPr>
            <w:tcW w:w="8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598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93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7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5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64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60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4B6E3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Dra. Leticia Santacruz Oros</w:t>
            </w:r>
          </w:p>
        </w:tc>
      </w:tr>
      <w:tr w:rsidR="00DB16FF" w:rsidRPr="003B78AD" w:rsidTr="00653BAC">
        <w:trPr>
          <w:trHeight w:val="182"/>
        </w:trPr>
        <w:tc>
          <w:tcPr>
            <w:tcW w:w="4986" w:type="pct"/>
            <w:gridSpan w:val="3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Helvetica"/>
                <w:sz w:val="20"/>
                <w:szCs w:val="20"/>
              </w:rPr>
            </w:pPr>
          </w:p>
        </w:tc>
      </w:tr>
      <w:tr w:rsidR="00DB16FF" w:rsidRPr="003B78AD" w:rsidTr="00F32A1F">
        <w:trPr>
          <w:gridAfter w:val="1"/>
          <w:wAfter w:w="14" w:type="pct"/>
          <w:trHeight w:val="450"/>
        </w:trPr>
        <w:tc>
          <w:tcPr>
            <w:tcW w:w="128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E1C8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B78AD" w:rsidRDefault="00653B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7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B78AD" w:rsidRDefault="00653B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532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C36D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C36D9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60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B78AD" w:rsidRDefault="00653B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F32A1F">
        <w:trPr>
          <w:gridAfter w:val="1"/>
          <w:wAfter w:w="14" w:type="pct"/>
          <w:trHeight w:val="450"/>
        </w:trPr>
        <w:tc>
          <w:tcPr>
            <w:tcW w:w="128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E1C8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0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4B6E3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4E1C8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7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B78AD" w:rsidRDefault="00653B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532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653BAC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3B78AD" w:rsidRPr="003B78AD" w:rsidTr="00F32A1F">
        <w:trPr>
          <w:gridAfter w:val="1"/>
          <w:wAfter w:w="14" w:type="pct"/>
          <w:trHeight w:val="1305"/>
        </w:trPr>
        <w:tc>
          <w:tcPr>
            <w:tcW w:w="119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E1C8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8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71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DB16F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9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E1C8F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  <w:tc>
          <w:tcPr>
            <w:tcW w:w="154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877373" w:rsidP="00877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Es recomendable que el participante esté familiarizado con las </w:t>
            </w:r>
            <w:r w:rsidR="00732E6C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nociones de teoría y diseño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curricular, así como que </w:t>
            </w:r>
            <w:r w:rsidR="003B78AD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conozca teorías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del aprendizaje y los principios básicos de estadística descriptiva.</w:t>
            </w:r>
          </w:p>
        </w:tc>
        <w:tc>
          <w:tcPr>
            <w:tcW w:w="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653BAC">
        <w:trPr>
          <w:gridAfter w:val="1"/>
          <w:wAfter w:w="14" w:type="pct"/>
          <w:trHeight w:val="119"/>
        </w:trPr>
        <w:tc>
          <w:tcPr>
            <w:tcW w:w="4986" w:type="pct"/>
            <w:gridSpan w:val="31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DB16FF" w:rsidRPr="003B78AD" w:rsidTr="00653BAC">
        <w:trPr>
          <w:gridAfter w:val="1"/>
          <w:wAfter w:w="14" w:type="pct"/>
          <w:trHeight w:hRule="exact" w:val="80"/>
        </w:trPr>
        <w:tc>
          <w:tcPr>
            <w:tcW w:w="4986" w:type="pct"/>
            <w:gridSpan w:val="31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Helvetica"/>
                <w:sz w:val="20"/>
                <w:szCs w:val="20"/>
              </w:rPr>
            </w:pPr>
          </w:p>
        </w:tc>
      </w:tr>
      <w:tr w:rsidR="00DB16FF" w:rsidRPr="003B78AD" w:rsidTr="00653BA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4E1C8F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DB16FF" w:rsidRPr="003B78AD" w:rsidTr="00653BAC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</w:t>
            </w:r>
            <w:r w:rsidR="00653BAC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X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DB16FF" w:rsidRPr="003B78AD" w:rsidTr="00653BAC">
        <w:trPr>
          <w:gridAfter w:val="1"/>
          <w:wAfter w:w="14" w:type="pct"/>
          <w:trHeight w:hRule="exact" w:val="833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BAC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  ) General  (    ) Básica común   (     )  Básica disciplinar   </w:t>
            </w:r>
          </w:p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proofErr w:type="gramStart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(  </w:t>
            </w:r>
            <w:r w:rsidR="00653BAC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X</w:t>
            </w:r>
            <w:proofErr w:type="gramEnd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</w:t>
            </w:r>
            <w:r w:rsidR="00653BAC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)  Profundización  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(    ) Complementaria </w:t>
            </w:r>
          </w:p>
        </w:tc>
      </w:tr>
      <w:tr w:rsidR="00DB16FF" w:rsidRPr="003B78AD" w:rsidTr="003B78AD">
        <w:trPr>
          <w:gridAfter w:val="1"/>
          <w:wAfter w:w="14" w:type="pct"/>
          <w:trHeight w:hRule="exact" w:val="631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</w:t>
            </w:r>
            <w:r w:rsidR="008C31A7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) Curso   (  </w:t>
            </w:r>
            <w:r w:rsidR="008C31A7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X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 ) Taller   (    ) Laboratorio   (     ) Seminario</w:t>
            </w:r>
          </w:p>
        </w:tc>
      </w:tr>
      <w:tr w:rsidR="00DB16FF" w:rsidRPr="003B78AD" w:rsidTr="00653BAC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3B78AD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  ) Obligatoria </w:t>
            </w:r>
            <w:r w:rsidR="00DB16FF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(    ) Recursable  </w:t>
            </w:r>
            <w:r w:rsidR="00DB16FF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(    ) Optativa   (  </w:t>
            </w:r>
            <w:r w:rsidR="00AF28AF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X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)</w:t>
            </w:r>
            <w:r w:rsidR="00DB16FF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Selectiva</w:t>
            </w:r>
            <w:r w:rsidR="00DB16FF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               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p w:rsidR="00813B97" w:rsidRPr="004E1C8F" w:rsidRDefault="00813B97" w:rsidP="003B78AD">
      <w:pPr>
        <w:spacing w:after="0"/>
        <w:rPr>
          <w:rFonts w:ascii="Cambria" w:hAnsi="Cambria" w:cs="Helvetica"/>
          <w:color w:val="FFFFFF" w:themeColor="background1"/>
          <w:sz w:val="20"/>
          <w:szCs w:val="20"/>
        </w:rPr>
      </w:pPr>
    </w:p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9"/>
        <w:gridCol w:w="4439"/>
      </w:tblGrid>
      <w:tr w:rsidR="004E1C8F" w:rsidRPr="004E1C8F" w:rsidTr="005C002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hAnsi="Cambria" w:cs="Helvetica"/>
                <w:b/>
                <w:bCs/>
                <w:color w:val="FFFFFF" w:themeColor="background1"/>
                <w:sz w:val="20"/>
                <w:szCs w:val="20"/>
                <w:lang w:eastAsia="en-US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3B78AD" w:rsidRPr="003B78AD" w:rsidTr="005C002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3B78AD" w:rsidRPr="003B78AD" w:rsidRDefault="003B78AD" w:rsidP="003B78AD">
            <w:pPr>
              <w:spacing w:before="240" w:line="240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Para la impartición de esta unidad se sugiere la participación de profesionales con estudios de licenciatura, maestría o doctorado en educación, ciencias de la educación, pedagogía, didáctica, innovación educativa o áreas a fines y que además cuente con experiencia profesional en el ámbito laboral del diseño y la evaluación curricular.</w:t>
            </w:r>
          </w:p>
          <w:p w:rsidR="003B78AD" w:rsidRPr="003B78AD" w:rsidRDefault="003B78AD" w:rsidP="003B78AD">
            <w:pPr>
              <w:spacing w:before="240" w:line="240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Es conveniente que posea las competencias docentes definidas en el Modelo Educativo de la Universidad de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lastRenderedPageBreak/>
              <w:t>Guanajuato.</w:t>
            </w:r>
          </w:p>
        </w:tc>
      </w:tr>
      <w:tr w:rsidR="004E1C8F" w:rsidRPr="004E1C8F" w:rsidTr="005C002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lastRenderedPageBreak/>
              <w:t>CONTRIBUCIÓN DE LA UNIDAD DE APRENDIZAJE AL PERFIL DE EGRESO DEL PROGRAMA EDUCATIVO</w:t>
            </w:r>
          </w:p>
        </w:tc>
      </w:tr>
      <w:tr w:rsidR="003B78AD" w:rsidRPr="003B78AD" w:rsidTr="005C002D">
        <w:trPr>
          <w:jc w:val="center"/>
        </w:trPr>
        <w:tc>
          <w:tcPr>
            <w:tcW w:w="5000" w:type="pct"/>
            <w:gridSpan w:val="2"/>
          </w:tcPr>
          <w:p w:rsidR="003B78AD" w:rsidRPr="003B78AD" w:rsidRDefault="003B78AD" w:rsidP="005C002D">
            <w:pPr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>Este curso contribuye a que el estudiante desarrolle las siguientes competencias genéricas del perfil de egreso:</w:t>
            </w:r>
          </w:p>
          <w:p w:rsidR="003B78AD" w:rsidRPr="003B78AD" w:rsidRDefault="003B78AD" w:rsidP="005C002D">
            <w:pPr>
              <w:pStyle w:val="Prrafodelista"/>
              <w:spacing w:after="0" w:line="276" w:lineRule="auto"/>
              <w:jc w:val="both"/>
              <w:rPr>
                <w:rFonts w:ascii="Cambria" w:eastAsia="Times New Roman" w:hAnsi="Cambria" w:cs="Helvetica"/>
                <w:b/>
                <w:bCs/>
                <w:spacing w:val="-1"/>
                <w:sz w:val="20"/>
                <w:szCs w:val="20"/>
              </w:rPr>
            </w:pP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CG6. Reconoce las habilidades y fortalezas de las personas</w:t>
            </w:r>
            <w:r w:rsidRPr="003B78AD">
              <w:rPr>
                <w:rFonts w:ascii="Cambria" w:eastAsia="Times New Roman" w:hAnsi="Cambria" w:cs="Helvetica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y, en un ambiente de confianza</w:t>
            </w:r>
            <w:r w:rsidRPr="003B78AD">
              <w:rPr>
                <w:rFonts w:ascii="Cambria" w:eastAsia="Times New Roman" w:hAnsi="Cambria" w:cs="Helvetica"/>
                <w:b/>
                <w:bCs/>
                <w:spacing w:val="-1"/>
                <w:sz w:val="20"/>
                <w:szCs w:val="20"/>
              </w:rPr>
              <w:t xml:space="preserve">,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propicia la colaboración necesaria para lograr el cumplimiento de metas o proyectos.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CG9. Se comunica de manera oral y escrita en una segunda lengua, para su relación e inserción en el ámbito internacional.</w:t>
            </w:r>
          </w:p>
          <w:p w:rsidR="003B78AD" w:rsidRPr="003B78AD" w:rsidRDefault="003B78AD" w:rsidP="005C002D">
            <w:pPr>
              <w:spacing w:after="0" w:line="276" w:lineRule="auto"/>
              <w:ind w:left="546" w:hanging="546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le permiten aportar alternativas de solución y tomar decisiones con integridad moral, compromiso social y enfoque de sustentabilidad.</w:t>
            </w:r>
          </w:p>
          <w:p w:rsidR="003B78AD" w:rsidRPr="003B78AD" w:rsidRDefault="003B78AD" w:rsidP="005C002D">
            <w:pPr>
              <w:pStyle w:val="Prrafodelista"/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3B78AD" w:rsidRPr="003B78AD" w:rsidRDefault="004E1C8F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Además,</w:t>
            </w:r>
            <w:r w:rsidR="003B78AD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propicia el fortalecimiento de las siguientes competencias genéricas del perfil de egreso:</w:t>
            </w:r>
          </w:p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CE5. Diseña, gestiona, implementa y evalúa programas y proyectos educativos.</w:t>
            </w:r>
          </w:p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CE12. Genera Innovaciones en distintos ámbitos del sistema educativo.</w:t>
            </w:r>
          </w:p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CE13. Conoce la teoría educativa y hace uso crítico de ella en diferentes contextos.</w:t>
            </w:r>
          </w:p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CE14. Orienta y facilita con acciones educativas los procesos de cambio en la comunidad.</w:t>
            </w:r>
          </w:p>
          <w:p w:rsidR="003B78AD" w:rsidRDefault="003B78AD" w:rsidP="004E1C8F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CE15. Analiza críticamente las políticas educativas.</w:t>
            </w:r>
          </w:p>
          <w:p w:rsidR="004E1C8F" w:rsidRPr="004E1C8F" w:rsidRDefault="004E1C8F" w:rsidP="004E1C8F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4E1C8F" w:rsidRPr="004E1C8F" w:rsidTr="005C002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CONTEXTUALIZACIÓN EN EL PLAN DE ESTUDIOS</w:t>
            </w:r>
          </w:p>
        </w:tc>
      </w:tr>
      <w:tr w:rsidR="003B78AD" w:rsidRPr="003B78AD" w:rsidTr="005C002D">
        <w:trPr>
          <w:jc w:val="center"/>
        </w:trPr>
        <w:tc>
          <w:tcPr>
            <w:tcW w:w="5000" w:type="pct"/>
            <w:gridSpan w:val="2"/>
          </w:tcPr>
          <w:p w:rsidR="003B78AD" w:rsidRPr="003B78AD" w:rsidRDefault="003B78AD" w:rsidP="005C002D">
            <w:pPr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  <w:p w:rsidR="003B78AD" w:rsidRPr="003B78AD" w:rsidRDefault="003B78AD" w:rsidP="005C002D">
            <w:pPr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Taller que forma parte del área de profundización del programa de licenciatura en educación de la Universidad de Guanajuato. Comprende 4 horas de clase semanales durante el semestre. No tiene prerrequisitos, sin </w:t>
            </w:r>
            <w:r w:rsidR="00F32A1F"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embargo,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 sus contenidos de aprendizaje están estrechamente relacionados con los contenidos de las UDA: Teoría Curricular, Diseño Curricular, Nuevas Perspectivas en Diseño Curricular e Innovación Educativa principalmente. Asimismo, para realizar las actividades de aprendizaje propuestas es importante contar con bases sólidas en las áreas de las ciencias de la educación, estadística y planeación educativa.</w:t>
            </w:r>
          </w:p>
          <w:p w:rsidR="003B78AD" w:rsidRPr="003B78AD" w:rsidRDefault="003B78AD" w:rsidP="005C002D">
            <w:pPr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lastRenderedPageBreak/>
              <w:t>La lectura, la observación y el planteamiento de cuestionamientos son actividades esenciales en este taller.</w:t>
            </w:r>
          </w:p>
        </w:tc>
      </w:tr>
      <w:tr w:rsidR="004E1C8F" w:rsidRPr="004E1C8F" w:rsidTr="005C002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COMPETENCIAS DE LA UNIDAD DE APRENDIZAJE</w:t>
            </w:r>
          </w:p>
        </w:tc>
      </w:tr>
      <w:tr w:rsidR="003B78AD" w:rsidRPr="003B78AD" w:rsidTr="005C002D">
        <w:trPr>
          <w:jc w:val="center"/>
        </w:trPr>
        <w:tc>
          <w:tcPr>
            <w:tcW w:w="5000" w:type="pct"/>
            <w:gridSpan w:val="2"/>
            <w:vAlign w:val="center"/>
          </w:tcPr>
          <w:p w:rsidR="003B78AD" w:rsidRPr="003B78AD" w:rsidRDefault="003B78AD" w:rsidP="005C002D">
            <w:p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El estudiante: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Diseña y desarrolla procesos de evaluación curricular empleando el enfoque que responda a las necesidades del contexto.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Contextualiza e interpreta adecuadamente los conceptos teórico-metodológicos de los modelos de evaluación curricular.</w:t>
            </w:r>
          </w:p>
          <w:p w:rsidR="003B78AD" w:rsidRDefault="003B78AD" w:rsidP="005C002D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Identifica y emplea los elementos teórico-metodológicos de los modelos de evaluación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</w:t>
            </w: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estudiados para desarrollar la evaluación curricular.</w:t>
            </w:r>
          </w:p>
          <w:p w:rsidR="004C36D9" w:rsidRPr="004C36D9" w:rsidRDefault="004C36D9" w:rsidP="004C36D9">
            <w:pPr>
              <w:pStyle w:val="Prrafodelista"/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</w:p>
        </w:tc>
      </w:tr>
      <w:tr w:rsidR="004E1C8F" w:rsidRPr="004E1C8F" w:rsidTr="005C002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3B78AD" w:rsidRPr="003B78AD" w:rsidTr="005C002D">
        <w:trPr>
          <w:jc w:val="center"/>
        </w:trPr>
        <w:tc>
          <w:tcPr>
            <w:tcW w:w="5000" w:type="pct"/>
            <w:gridSpan w:val="2"/>
            <w:vAlign w:val="center"/>
          </w:tcPr>
          <w:p w:rsidR="003B78AD" w:rsidRPr="003B78AD" w:rsidRDefault="003B78AD" w:rsidP="005C002D">
            <w:pPr>
              <w:pStyle w:val="Prrafodelista"/>
              <w:ind w:left="360"/>
              <w:rPr>
                <w:rFonts w:ascii="Cambria" w:hAnsi="Cambria" w:cs="Helvetica"/>
                <w:sz w:val="20"/>
                <w:szCs w:val="20"/>
              </w:rPr>
            </w:pP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Evaluación educativa y curricular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Modelos curriculares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 xml:space="preserve">El diseño curricular y sus diferentes perspectivas teórico-metodológicas. 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Conceptualización del campo de la evaluación curricular.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La evaluación desde las diferentes perspectivas curriculares.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Modelos de evaluación curricular de corte cualitativo.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bCs/>
                <w:spacing w:val="-1"/>
                <w:sz w:val="20"/>
                <w:szCs w:val="20"/>
              </w:rPr>
              <w:t>Elaboración de un proyecto de evaluación curricular.</w:t>
            </w:r>
          </w:p>
          <w:p w:rsidR="003B78AD" w:rsidRPr="003B78AD" w:rsidRDefault="003B78AD" w:rsidP="005C002D">
            <w:pPr>
              <w:spacing w:after="0" w:line="360" w:lineRule="auto"/>
              <w:rPr>
                <w:rFonts w:ascii="Cambria" w:eastAsia="Times New Roman" w:hAnsi="Cambria" w:cs="Helvetica"/>
                <w:b/>
                <w:sz w:val="20"/>
                <w:szCs w:val="20"/>
              </w:rPr>
            </w:pPr>
          </w:p>
        </w:tc>
      </w:tr>
      <w:tr w:rsidR="004E1C8F" w:rsidRPr="004E1C8F" w:rsidTr="005C002D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3B78AD" w:rsidRPr="003B78AD" w:rsidTr="005C002D">
        <w:trPr>
          <w:jc w:val="center"/>
        </w:trPr>
        <w:tc>
          <w:tcPr>
            <w:tcW w:w="2613" w:type="pct"/>
            <w:vAlign w:val="center"/>
          </w:tcPr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proofErr w:type="gramStart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Investigación  individual</w:t>
            </w:r>
            <w:proofErr w:type="gramEnd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 xml:space="preserve"> y en equipo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Lecturas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Elaboración de ensayos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Diseño de mapas conceptuales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Análisis de videos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Debates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Elaboración de textos académicos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Asistencia a eventos académicos relacionados con el tema.</w:t>
            </w:r>
          </w:p>
        </w:tc>
        <w:tc>
          <w:tcPr>
            <w:tcW w:w="2387" w:type="pct"/>
            <w:vAlign w:val="center"/>
          </w:tcPr>
          <w:p w:rsidR="003B78AD" w:rsidRPr="003B78AD" w:rsidRDefault="003B78AD" w:rsidP="005C002D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Rotafolio y marcadores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Computadora y Cañón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Revistas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Internet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8"/>
              </w:num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 xml:space="preserve">Plataforma </w:t>
            </w:r>
            <w:proofErr w:type="spellStart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moodle</w:t>
            </w:r>
            <w:proofErr w:type="spellEnd"/>
          </w:p>
        </w:tc>
      </w:tr>
      <w:tr w:rsidR="004E1C8F" w:rsidRPr="004E1C8F" w:rsidTr="005C002D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24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3B78AD" w:rsidRPr="003B78AD" w:rsidTr="005C002D">
        <w:trPr>
          <w:jc w:val="center"/>
        </w:trPr>
        <w:tc>
          <w:tcPr>
            <w:tcW w:w="2613" w:type="pct"/>
          </w:tcPr>
          <w:p w:rsidR="003B78AD" w:rsidRPr="003B78AD" w:rsidRDefault="003B78AD" w:rsidP="005C002D">
            <w:p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Mapas conceptuales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proofErr w:type="gramStart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Presentaciones  (</w:t>
            </w:r>
            <w:proofErr w:type="spellStart"/>
            <w:proofErr w:type="gramEnd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ppt</w:t>
            </w:r>
            <w:proofErr w:type="spellEnd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./</w:t>
            </w:r>
            <w:proofErr w:type="spellStart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prezi</w:t>
            </w:r>
            <w:proofErr w:type="spellEnd"/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)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Ensayos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Proyecto de evaluación curricular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Constancias de asistencia a eventos académicos</w:t>
            </w:r>
          </w:p>
          <w:p w:rsidR="003B78AD" w:rsidRPr="003B78AD" w:rsidRDefault="003B78AD" w:rsidP="005C002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Audios</w:t>
            </w:r>
          </w:p>
          <w:p w:rsidR="003B78AD" w:rsidRPr="003B78AD" w:rsidRDefault="003B78AD" w:rsidP="005C002D">
            <w:p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3B78AD" w:rsidRPr="003B78AD" w:rsidRDefault="003B78AD" w:rsidP="005C002D">
            <w:p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3B78AD" w:rsidRDefault="003B78AD" w:rsidP="005C002D">
            <w:p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4E1C8F" w:rsidRPr="003B78AD" w:rsidRDefault="004E1C8F" w:rsidP="005C002D">
            <w:pPr>
              <w:spacing w:after="0" w:line="360" w:lineRule="auto"/>
              <w:rPr>
                <w:rFonts w:ascii="Cambria" w:eastAsia="Times New Roman" w:hAnsi="Cambria" w:cs="Helvetica"/>
                <w:sz w:val="20"/>
                <w:szCs w:val="20"/>
              </w:rPr>
            </w:pPr>
          </w:p>
        </w:tc>
        <w:tc>
          <w:tcPr>
            <w:tcW w:w="2387" w:type="pct"/>
          </w:tcPr>
          <w:tbl>
            <w:tblPr>
              <w:tblStyle w:val="Tablanormal11"/>
              <w:tblpPr w:leftFromText="141" w:rightFromText="141" w:tblpY="4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5"/>
              <w:gridCol w:w="1310"/>
              <w:gridCol w:w="1718"/>
            </w:tblGrid>
            <w:tr w:rsidR="003B78AD" w:rsidRPr="003B78AD" w:rsidTr="005C002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3B78AD" w:rsidRPr="003B78AD" w:rsidRDefault="003B78AD" w:rsidP="005C002D">
                  <w:pPr>
                    <w:jc w:val="center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ASPECTO</w:t>
                  </w:r>
                </w:p>
              </w:tc>
              <w:tc>
                <w:tcPr>
                  <w:tcW w:w="1310" w:type="dxa"/>
                </w:tcPr>
                <w:p w:rsidR="003B78AD" w:rsidRPr="003B78AD" w:rsidRDefault="003B78AD" w:rsidP="005C002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CRITERIOS</w:t>
                  </w:r>
                </w:p>
              </w:tc>
              <w:tc>
                <w:tcPr>
                  <w:tcW w:w="1718" w:type="dxa"/>
                </w:tcPr>
                <w:p w:rsidR="003B78AD" w:rsidRPr="003B78AD" w:rsidRDefault="003B78AD" w:rsidP="005C002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PONDERACIÓN</w:t>
                  </w:r>
                </w:p>
              </w:tc>
            </w:tr>
            <w:tr w:rsidR="003B78AD" w:rsidRPr="003B78AD" w:rsidTr="005C002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3B78AD" w:rsidRPr="003B78AD" w:rsidRDefault="003B78AD" w:rsidP="005C002D">
                  <w:pPr>
                    <w:rPr>
                      <w:rFonts w:ascii="Cambria" w:hAnsi="Cambria" w:cs="Helvetica"/>
                      <w:b w:val="0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b w:val="0"/>
                      <w:shd w:val="clear" w:color="auto" w:fill="FFFFFF"/>
                    </w:rPr>
                    <w:t>Trabajos en clase</w:t>
                  </w:r>
                </w:p>
              </w:tc>
              <w:tc>
                <w:tcPr>
                  <w:tcW w:w="1310" w:type="dxa"/>
                  <w:vMerge w:val="restart"/>
                </w:tcPr>
                <w:p w:rsidR="003B78AD" w:rsidRPr="003B78AD" w:rsidRDefault="003B78AD" w:rsidP="005C002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 xml:space="preserve">Se entregará lista de criterios </w:t>
                  </w:r>
                  <w:proofErr w:type="gramStart"/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de acuerdo al</w:t>
                  </w:r>
                  <w:proofErr w:type="gramEnd"/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 xml:space="preserve"> tipo de trabajo académico,</w:t>
                  </w:r>
                </w:p>
              </w:tc>
              <w:tc>
                <w:tcPr>
                  <w:tcW w:w="1718" w:type="dxa"/>
                </w:tcPr>
                <w:p w:rsidR="003B78AD" w:rsidRPr="003B78AD" w:rsidRDefault="003B78AD" w:rsidP="005C002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30%</w:t>
                  </w:r>
                </w:p>
              </w:tc>
            </w:tr>
            <w:tr w:rsidR="003B78AD" w:rsidRPr="003B78AD" w:rsidTr="005C002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3B78AD" w:rsidRPr="003B78AD" w:rsidRDefault="003B78AD" w:rsidP="005C002D">
                  <w:pPr>
                    <w:rPr>
                      <w:rFonts w:ascii="Cambria" w:hAnsi="Cambria" w:cs="Helvetica"/>
                      <w:b w:val="0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b w:val="0"/>
                      <w:shd w:val="clear" w:color="auto" w:fill="FFFFFF"/>
                    </w:rPr>
                    <w:t>Exposición</w:t>
                  </w:r>
                </w:p>
              </w:tc>
              <w:tc>
                <w:tcPr>
                  <w:tcW w:w="1310" w:type="dxa"/>
                  <w:vMerge/>
                </w:tcPr>
                <w:p w:rsidR="003B78AD" w:rsidRPr="003B78AD" w:rsidRDefault="003B78AD" w:rsidP="005C002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</w:p>
              </w:tc>
              <w:tc>
                <w:tcPr>
                  <w:tcW w:w="1718" w:type="dxa"/>
                </w:tcPr>
                <w:p w:rsidR="003B78AD" w:rsidRPr="003B78AD" w:rsidRDefault="003B78AD" w:rsidP="005C002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10%</w:t>
                  </w:r>
                </w:p>
              </w:tc>
            </w:tr>
            <w:tr w:rsidR="003B78AD" w:rsidRPr="003B78AD" w:rsidTr="005C002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185" w:type="dxa"/>
                </w:tcPr>
                <w:p w:rsidR="003B78AD" w:rsidRPr="003B78AD" w:rsidRDefault="003B78AD" w:rsidP="005C002D">
                  <w:pPr>
                    <w:rPr>
                      <w:rFonts w:ascii="Cambria" w:hAnsi="Cambria" w:cs="Helvetica"/>
                      <w:b w:val="0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b w:val="0"/>
                      <w:shd w:val="clear" w:color="auto" w:fill="FFFFFF"/>
                    </w:rPr>
                    <w:t xml:space="preserve">Trabajo final </w:t>
                  </w:r>
                </w:p>
              </w:tc>
              <w:tc>
                <w:tcPr>
                  <w:tcW w:w="1310" w:type="dxa"/>
                  <w:vMerge/>
                </w:tcPr>
                <w:p w:rsidR="003B78AD" w:rsidRPr="003B78AD" w:rsidRDefault="003B78AD" w:rsidP="005C002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</w:p>
              </w:tc>
              <w:tc>
                <w:tcPr>
                  <w:tcW w:w="1718" w:type="dxa"/>
                </w:tcPr>
                <w:p w:rsidR="003B78AD" w:rsidRPr="003B78AD" w:rsidRDefault="003B78AD" w:rsidP="005C002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60%</w:t>
                  </w:r>
                </w:p>
              </w:tc>
            </w:tr>
            <w:tr w:rsidR="003B78AD" w:rsidRPr="003B78AD" w:rsidTr="005C002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95" w:type="dxa"/>
                  <w:gridSpan w:val="2"/>
                </w:tcPr>
                <w:p w:rsidR="003B78AD" w:rsidRPr="003B78AD" w:rsidRDefault="003B78AD" w:rsidP="005C002D">
                  <w:pPr>
                    <w:jc w:val="center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TOTAL</w:t>
                  </w:r>
                </w:p>
              </w:tc>
              <w:tc>
                <w:tcPr>
                  <w:tcW w:w="1718" w:type="dxa"/>
                </w:tcPr>
                <w:p w:rsidR="003B78AD" w:rsidRPr="003B78AD" w:rsidRDefault="003B78AD" w:rsidP="005C002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 w:cs="Helvetica"/>
                      <w:shd w:val="clear" w:color="auto" w:fill="FFFFFF"/>
                    </w:rPr>
                  </w:pPr>
                  <w:r w:rsidRPr="003B78AD">
                    <w:rPr>
                      <w:rFonts w:ascii="Cambria" w:hAnsi="Cambria" w:cs="Helvetica"/>
                      <w:shd w:val="clear" w:color="auto" w:fill="FFFFFF"/>
                    </w:rPr>
                    <w:t>100%</w:t>
                  </w:r>
                </w:p>
              </w:tc>
            </w:tr>
          </w:tbl>
          <w:p w:rsidR="003B78AD" w:rsidRPr="003B78AD" w:rsidRDefault="003B78AD" w:rsidP="005C002D">
            <w:pPr>
              <w:spacing w:after="0" w:line="360" w:lineRule="auto"/>
              <w:rPr>
                <w:rFonts w:ascii="Cambria" w:eastAsia="Times New Roman" w:hAnsi="Cambria" w:cs="Helvetica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3B78AD" w:rsidRPr="003B78AD" w:rsidTr="005C002D">
        <w:tc>
          <w:tcPr>
            <w:tcW w:w="5000" w:type="pct"/>
            <w:gridSpan w:val="2"/>
            <w:shd w:val="clear" w:color="auto" w:fill="5B9BD5" w:themeFill="accent5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3B78AD" w:rsidRPr="003B78AD" w:rsidTr="005C002D">
        <w:tc>
          <w:tcPr>
            <w:tcW w:w="2607" w:type="pct"/>
            <w:shd w:val="clear" w:color="auto" w:fill="5B9BD5" w:themeFill="accent5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3B78AD" w:rsidRPr="004E1C8F" w:rsidRDefault="003B78AD" w:rsidP="005C002D">
            <w:pPr>
              <w:spacing w:after="0" w:line="360" w:lineRule="auto"/>
              <w:jc w:val="center"/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</w:pPr>
            <w:r w:rsidRPr="004E1C8F">
              <w:rPr>
                <w:rFonts w:ascii="Cambria" w:eastAsia="Times New Roman" w:hAnsi="Cambria" w:cs="Helvetica"/>
                <w:b/>
                <w:bCs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3B78AD" w:rsidRPr="003B78AD" w:rsidTr="005C002D">
        <w:tc>
          <w:tcPr>
            <w:tcW w:w="2607" w:type="pct"/>
          </w:tcPr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Alba, Alicia de,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 xml:space="preserve">et al 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>(</w:t>
            </w:r>
            <w:proofErr w:type="spellStart"/>
            <w:r w:rsidRPr="003B78AD">
              <w:rPr>
                <w:rFonts w:ascii="Cambria" w:hAnsi="Cambria" w:cs="Helvetica"/>
                <w:sz w:val="20"/>
                <w:szCs w:val="20"/>
              </w:rPr>
              <w:t>comp.</w:t>
            </w:r>
            <w:proofErr w:type="spellEnd"/>
            <w:r w:rsidRPr="003B78AD">
              <w:rPr>
                <w:rFonts w:ascii="Cambria" w:hAnsi="Cambria" w:cs="Helvetica"/>
                <w:sz w:val="20"/>
                <w:szCs w:val="20"/>
              </w:rPr>
              <w:t xml:space="preserve">)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El campo del curriculum,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2 volúmenes. CESU / UNAM, 1991.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Angulo, José Félix y Nieves Blanco (coord.)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Teoría y desarrollo del curriculum.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España. Ed. Aljibe, 1994.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proofErr w:type="spellStart"/>
            <w:r w:rsidRPr="003B78AD">
              <w:rPr>
                <w:rFonts w:ascii="Cambria" w:hAnsi="Cambria" w:cs="Helvetica"/>
                <w:sz w:val="20"/>
                <w:szCs w:val="20"/>
              </w:rPr>
              <w:t>Cassarini</w:t>
            </w:r>
            <w:proofErr w:type="spellEnd"/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Ratto, Martha. </w:t>
            </w:r>
            <w:r w:rsidRPr="003B78AD">
              <w:rPr>
                <w:rFonts w:ascii="Cambria" w:hAnsi="Cambria" w:cs="Helvetica"/>
                <w:i/>
                <w:sz w:val="20"/>
                <w:szCs w:val="20"/>
              </w:rPr>
              <w:t>Teoría y Diseño Curricular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>. México, Trillas, 2010.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Coll, César.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Psicología y curriculum.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 México. Paidós, 1992.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Díaz- Barriga, Ángel,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Didáctica y curriculum,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México. Paidós, 2000.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Díaz Barriga, Frida </w:t>
            </w:r>
            <w:proofErr w:type="spellStart"/>
            <w:proofErr w:type="gramStart"/>
            <w:r w:rsidRPr="003B78AD">
              <w:rPr>
                <w:rFonts w:ascii="Cambria" w:hAnsi="Cambria" w:cs="Helvetica"/>
                <w:sz w:val="20"/>
                <w:szCs w:val="20"/>
              </w:rPr>
              <w:t>et.al</w:t>
            </w:r>
            <w:proofErr w:type="spellEnd"/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,</w:t>
            </w:r>
            <w:proofErr w:type="gramEnd"/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</w:t>
            </w:r>
            <w:r w:rsidRPr="003B78AD">
              <w:rPr>
                <w:rFonts w:ascii="Cambria" w:hAnsi="Cambria" w:cs="Helvetica"/>
                <w:i/>
                <w:sz w:val="20"/>
                <w:szCs w:val="20"/>
              </w:rPr>
              <w:t>Metodología de Diseño Curricular para Educación Superior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>. México, Trillas, 2003.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Escudero, Juan Manuel.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Diseño, desarrollo e innovación del curriculum.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España. Síntesis Educación, 1998.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Gimeno Sacristán, José.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El curriculum: una reflexión sobre la práctica.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España. Morata, 2000.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Ruiz </w:t>
            </w:r>
            <w:proofErr w:type="spellStart"/>
            <w:r w:rsidRPr="003B78AD">
              <w:rPr>
                <w:rFonts w:ascii="Cambria" w:hAnsi="Cambria" w:cs="Helvetica"/>
                <w:sz w:val="20"/>
                <w:szCs w:val="20"/>
              </w:rPr>
              <w:t>Larraguivel</w:t>
            </w:r>
            <w:proofErr w:type="spellEnd"/>
            <w:r w:rsidRPr="003B78AD">
              <w:rPr>
                <w:rFonts w:ascii="Cambria" w:hAnsi="Cambria" w:cs="Helvetica"/>
                <w:sz w:val="20"/>
                <w:szCs w:val="20"/>
              </w:rPr>
              <w:t xml:space="preserve">, E. Propuesta de un modelo de   evaluación curricular para el nivel superior. Cap. III y IV. México. Cuadernos del CESU/UNAM, No. 35, 1998. </w:t>
            </w:r>
          </w:p>
          <w:p w:rsidR="003B78AD" w:rsidRPr="003B78AD" w:rsidRDefault="003B78AD" w:rsidP="005C002D">
            <w:pPr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Morata, 1991. 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Taba, Hilda.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 xml:space="preserve">Elaboración del curriculum. Argentina. 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>Troquel, 1980.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Tyler, Ralph.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Principios básicos del curriculum.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Argentina. Troquel, 2000.</w:t>
            </w:r>
          </w:p>
          <w:p w:rsidR="003B78AD" w:rsidRPr="003B78AD" w:rsidRDefault="003B78AD" w:rsidP="005C002D">
            <w:pPr>
              <w:ind w:left="709" w:hanging="709"/>
              <w:rPr>
                <w:rFonts w:ascii="Cambria" w:hAnsi="Cambria" w:cs="Helvetica"/>
                <w:sz w:val="20"/>
                <w:szCs w:val="20"/>
              </w:rPr>
            </w:pP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Zabalza, M. A. </w:t>
            </w:r>
            <w:r w:rsidRPr="003B78AD">
              <w:rPr>
                <w:rFonts w:ascii="Cambria" w:hAnsi="Cambria" w:cs="Helvetica"/>
                <w:i/>
                <w:iCs/>
                <w:sz w:val="20"/>
                <w:szCs w:val="20"/>
              </w:rPr>
              <w:t>Diseño y desarrollo curricular.</w:t>
            </w:r>
            <w:r w:rsidRPr="003B78AD">
              <w:rPr>
                <w:rFonts w:ascii="Cambria" w:hAnsi="Cambria" w:cs="Helvetica"/>
                <w:sz w:val="20"/>
                <w:szCs w:val="20"/>
              </w:rPr>
              <w:t xml:space="preserve"> España, Narcea. 1991.</w:t>
            </w:r>
          </w:p>
        </w:tc>
        <w:tc>
          <w:tcPr>
            <w:tcW w:w="2393" w:type="pct"/>
          </w:tcPr>
          <w:p w:rsidR="003B78AD" w:rsidRPr="003B78AD" w:rsidRDefault="003B78AD" w:rsidP="005C002D">
            <w:pPr>
              <w:spacing w:after="0" w:line="360" w:lineRule="auto"/>
              <w:contextualSpacing/>
              <w:jc w:val="both"/>
              <w:rPr>
                <w:rFonts w:ascii="Cambria" w:eastAsia="Times New Roman" w:hAnsi="Cambria" w:cs="Helvetica"/>
                <w:b/>
                <w:sz w:val="20"/>
                <w:szCs w:val="20"/>
              </w:rPr>
            </w:pPr>
          </w:p>
          <w:p w:rsidR="003B78AD" w:rsidRPr="003B78AD" w:rsidRDefault="003B78AD" w:rsidP="005C002D">
            <w:pPr>
              <w:spacing w:after="0" w:line="360" w:lineRule="auto"/>
              <w:contextualSpacing/>
              <w:jc w:val="both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Revista electrónica de Investigación Educativa del Consejo Mexicano de Investigación Educativa (COMIE).</w:t>
            </w:r>
          </w:p>
          <w:p w:rsidR="003B78AD" w:rsidRPr="003B78AD" w:rsidRDefault="003B78AD" w:rsidP="005C002D">
            <w:pPr>
              <w:spacing w:after="0" w:line="360" w:lineRule="auto"/>
              <w:contextualSpacing/>
              <w:jc w:val="both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3B78AD" w:rsidRPr="003B78AD" w:rsidRDefault="003B78AD" w:rsidP="005C002D">
            <w:pPr>
              <w:spacing w:after="0" w:line="360" w:lineRule="auto"/>
              <w:contextualSpacing/>
              <w:jc w:val="both"/>
              <w:rPr>
                <w:rFonts w:ascii="Cambria" w:eastAsia="Times New Roman" w:hAnsi="Cambria" w:cs="Helvetica"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Revista electrónica de Perfiles Educativos.</w:t>
            </w:r>
          </w:p>
          <w:p w:rsidR="003B78AD" w:rsidRPr="003B78AD" w:rsidRDefault="003B78AD" w:rsidP="005C002D">
            <w:pPr>
              <w:spacing w:after="0" w:line="360" w:lineRule="auto"/>
              <w:contextualSpacing/>
              <w:jc w:val="both"/>
              <w:rPr>
                <w:rFonts w:ascii="Cambria" w:eastAsia="Times New Roman" w:hAnsi="Cambria" w:cs="Helvetica"/>
                <w:sz w:val="20"/>
                <w:szCs w:val="20"/>
              </w:rPr>
            </w:pPr>
          </w:p>
          <w:p w:rsidR="003B78AD" w:rsidRPr="003B78AD" w:rsidRDefault="003B78AD" w:rsidP="005C002D">
            <w:pPr>
              <w:spacing w:after="0" w:line="360" w:lineRule="auto"/>
              <w:contextualSpacing/>
              <w:jc w:val="both"/>
              <w:rPr>
                <w:rFonts w:ascii="Cambria" w:eastAsia="Times New Roman" w:hAnsi="Cambria" w:cs="Helvetica"/>
                <w:b/>
                <w:sz w:val="20"/>
                <w:szCs w:val="20"/>
              </w:rPr>
            </w:pPr>
            <w:r w:rsidRPr="003B78AD">
              <w:rPr>
                <w:rFonts w:ascii="Cambria" w:eastAsia="Times New Roman" w:hAnsi="Cambria" w:cs="Helvetica"/>
                <w:sz w:val="20"/>
                <w:szCs w:val="20"/>
              </w:rPr>
              <w:t>Revista Electrónica de Investigación Educativa (REDIE UABC).</w:t>
            </w:r>
          </w:p>
        </w:tc>
      </w:tr>
    </w:tbl>
    <w:p w:rsidR="003B78AD" w:rsidRPr="003B78AD" w:rsidRDefault="003B78AD">
      <w:pPr>
        <w:rPr>
          <w:rFonts w:ascii="Cambria" w:hAnsi="Cambria" w:cs="Helvetica"/>
          <w:sz w:val="20"/>
          <w:szCs w:val="20"/>
        </w:rPr>
      </w:pPr>
    </w:p>
    <w:sectPr w:rsidR="003B78AD" w:rsidRPr="003B78A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1FB" w:rsidRDefault="008A71FB" w:rsidP="00DB16FF">
      <w:pPr>
        <w:spacing w:after="0" w:line="240" w:lineRule="auto"/>
      </w:pPr>
      <w:r>
        <w:separator/>
      </w:r>
    </w:p>
  </w:endnote>
  <w:endnote w:type="continuationSeparator" w:id="0">
    <w:p w:rsidR="008A71FB" w:rsidRDefault="008A71FB" w:rsidP="00DB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1FB" w:rsidRDefault="008A71FB" w:rsidP="00DB16FF">
      <w:pPr>
        <w:spacing w:after="0" w:line="240" w:lineRule="auto"/>
      </w:pPr>
      <w:r>
        <w:separator/>
      </w:r>
    </w:p>
  </w:footnote>
  <w:footnote w:type="continuationSeparator" w:id="0">
    <w:p w:rsidR="008A71FB" w:rsidRDefault="008A71FB" w:rsidP="00DB1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1"/>
      <w:gridCol w:w="1959"/>
    </w:tblGrid>
    <w:tr w:rsidR="00DB16FF" w:rsidRPr="004B10D1" w:rsidTr="008B1952">
      <w:trPr>
        <w:trHeight w:val="600"/>
      </w:trPr>
      <w:tc>
        <w:tcPr>
          <w:tcW w:w="9968" w:type="dxa"/>
          <w:vAlign w:val="center"/>
        </w:tcPr>
        <w:p w:rsidR="00DB16FF" w:rsidRPr="0090363F" w:rsidRDefault="00DB16FF" w:rsidP="00DB16FF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1" w:name="_Hlk511637296"/>
          <w:r>
            <w:rPr>
              <w:rFonts w:ascii="Cambria" w:hAnsi="Cambria"/>
              <w:i/>
              <w:sz w:val="24"/>
              <w:szCs w:val="26"/>
            </w:rPr>
            <w:t>Programa de estudio: Evaluación curricular</w:t>
          </w:r>
        </w:p>
      </w:tc>
      <w:tc>
        <w:tcPr>
          <w:tcW w:w="2786" w:type="dxa"/>
        </w:tcPr>
        <w:p w:rsidR="00DB16FF" w:rsidRPr="004B10D1" w:rsidRDefault="00DB16FF" w:rsidP="00DB16FF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66694E3" wp14:editId="686AB3D6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1" name="Imagen 1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1"/>
  </w:tbl>
  <w:p w:rsidR="00DB16FF" w:rsidRDefault="00DB16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AE9E"/>
      </v:shape>
    </w:pict>
  </w:numPicBullet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1CD3"/>
    <w:multiLevelType w:val="hybridMultilevel"/>
    <w:tmpl w:val="F3AA584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94C7D"/>
    <w:multiLevelType w:val="hybridMultilevel"/>
    <w:tmpl w:val="1B16858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B177A"/>
    <w:multiLevelType w:val="multilevel"/>
    <w:tmpl w:val="C0F06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871AB6"/>
    <w:multiLevelType w:val="hybridMultilevel"/>
    <w:tmpl w:val="D27A297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35E93"/>
    <w:multiLevelType w:val="multilevel"/>
    <w:tmpl w:val="E59E9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1ED2004"/>
    <w:multiLevelType w:val="hybridMultilevel"/>
    <w:tmpl w:val="E7E263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C28A5"/>
    <w:multiLevelType w:val="hybridMultilevel"/>
    <w:tmpl w:val="1526DA5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3E2F"/>
    <w:multiLevelType w:val="hybridMultilevel"/>
    <w:tmpl w:val="0F9AEBF6"/>
    <w:lvl w:ilvl="0" w:tplc="CBF64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E2207"/>
    <w:multiLevelType w:val="hybridMultilevel"/>
    <w:tmpl w:val="35B2573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A1C15"/>
    <w:multiLevelType w:val="hybridMultilevel"/>
    <w:tmpl w:val="1B54DA4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A7D98"/>
    <w:multiLevelType w:val="hybridMultilevel"/>
    <w:tmpl w:val="0572586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E57C1"/>
    <w:multiLevelType w:val="hybridMultilevel"/>
    <w:tmpl w:val="8F24BC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7"/>
  </w:num>
  <w:num w:numId="12">
    <w:abstractNumId w:val="1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94C43"/>
    <w:rsid w:val="002026C8"/>
    <w:rsid w:val="00215AD5"/>
    <w:rsid w:val="0022624E"/>
    <w:rsid w:val="00240647"/>
    <w:rsid w:val="002971D6"/>
    <w:rsid w:val="002B215C"/>
    <w:rsid w:val="002C43A9"/>
    <w:rsid w:val="00305C33"/>
    <w:rsid w:val="00394172"/>
    <w:rsid w:val="003B184E"/>
    <w:rsid w:val="003B78AD"/>
    <w:rsid w:val="00434D30"/>
    <w:rsid w:val="0048317D"/>
    <w:rsid w:val="004B0FA1"/>
    <w:rsid w:val="004B6E34"/>
    <w:rsid w:val="004C36D9"/>
    <w:rsid w:val="004D310B"/>
    <w:rsid w:val="004D3ED3"/>
    <w:rsid w:val="004E1C8F"/>
    <w:rsid w:val="00535BAB"/>
    <w:rsid w:val="0053624A"/>
    <w:rsid w:val="00604ACF"/>
    <w:rsid w:val="0061497C"/>
    <w:rsid w:val="00653BAC"/>
    <w:rsid w:val="006D46E9"/>
    <w:rsid w:val="006F7859"/>
    <w:rsid w:val="00732E6C"/>
    <w:rsid w:val="00750CC6"/>
    <w:rsid w:val="008037B2"/>
    <w:rsid w:val="00813B97"/>
    <w:rsid w:val="00877373"/>
    <w:rsid w:val="008A71FB"/>
    <w:rsid w:val="008C11DC"/>
    <w:rsid w:val="008C31A7"/>
    <w:rsid w:val="008C6000"/>
    <w:rsid w:val="008F7478"/>
    <w:rsid w:val="00901CD3"/>
    <w:rsid w:val="009913BB"/>
    <w:rsid w:val="00996B9F"/>
    <w:rsid w:val="009C560A"/>
    <w:rsid w:val="00A44B68"/>
    <w:rsid w:val="00A45405"/>
    <w:rsid w:val="00A525A1"/>
    <w:rsid w:val="00AF28AF"/>
    <w:rsid w:val="00B06900"/>
    <w:rsid w:val="00B2295D"/>
    <w:rsid w:val="00B9139E"/>
    <w:rsid w:val="00C5622C"/>
    <w:rsid w:val="00CE6902"/>
    <w:rsid w:val="00D32918"/>
    <w:rsid w:val="00D80640"/>
    <w:rsid w:val="00D834B6"/>
    <w:rsid w:val="00DA0606"/>
    <w:rsid w:val="00DB16FF"/>
    <w:rsid w:val="00DE4B9A"/>
    <w:rsid w:val="00DF4EA5"/>
    <w:rsid w:val="00E05EDE"/>
    <w:rsid w:val="00E328B7"/>
    <w:rsid w:val="00E816F1"/>
    <w:rsid w:val="00EA73F9"/>
    <w:rsid w:val="00ED734C"/>
    <w:rsid w:val="00F138F3"/>
    <w:rsid w:val="00F32A1F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034035-9F5C-46AE-BC6F-B2337B73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Tablaconcuadrcula">
    <w:name w:val="Table Grid"/>
    <w:basedOn w:val="Tablanormal"/>
    <w:uiPriority w:val="59"/>
    <w:rsid w:val="00AF28AF"/>
    <w:pPr>
      <w:spacing w:after="0" w:line="240" w:lineRule="auto"/>
    </w:pPr>
    <w:rPr>
      <w:rFonts w:ascii="Optima" w:eastAsia="MS Mincho" w:hAnsi="Optima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7373"/>
    <w:pPr>
      <w:ind w:left="720"/>
      <w:contextualSpacing/>
    </w:pPr>
  </w:style>
  <w:style w:type="table" w:customStyle="1" w:styleId="Tablanormal11">
    <w:name w:val="Tabla normal 11"/>
    <w:basedOn w:val="Tablanormal"/>
    <w:uiPriority w:val="41"/>
    <w:rsid w:val="002B215C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nhideWhenUsed/>
    <w:rsid w:val="00DB16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B16FF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B16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16FF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Santacruz Oros</dc:creator>
  <cp:lastModifiedBy>Alberto Silva Rodriguez</cp:lastModifiedBy>
  <cp:revision>7</cp:revision>
  <dcterms:created xsi:type="dcterms:W3CDTF">2017-05-29T17:06:00Z</dcterms:created>
  <dcterms:modified xsi:type="dcterms:W3CDTF">2019-06-20T19:16:00Z</dcterms:modified>
</cp:coreProperties>
</file>