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760286" w14:paraId="7FB40FD6" w14:textId="77777777" w:rsidTr="00760286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ED44915" w14:textId="77777777" w:rsidR="00813B97" w:rsidRPr="00760286" w:rsidRDefault="00F54DDF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047E79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4CB9D" w14:textId="77777777" w:rsidR="00813B97" w:rsidRPr="00760286" w:rsidRDefault="00B06900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760286" w14:paraId="634A0966" w14:textId="77777777" w:rsidTr="00760286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D081B9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0D6F26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14:paraId="116DCF96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14:paraId="3CC16B9C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60286" w14:paraId="28E1F764" w14:textId="77777777" w:rsidTr="00760286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A578412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725D3C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FB791" w14:textId="77777777" w:rsidR="00813B97" w:rsidRPr="00760286" w:rsidRDefault="00B06900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760286" w14:paraId="2767843A" w14:textId="77777777" w:rsidTr="00760286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C7644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B1FEB9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14:paraId="1285C7F7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14:paraId="31551085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60286" w14:paraId="135F5EA9" w14:textId="77777777" w:rsidTr="00760286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9486A9B" w14:textId="77777777" w:rsidR="00813B97" w:rsidRPr="00760286" w:rsidRDefault="00F54DDF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2E855C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FD759" w14:textId="519330A7" w:rsidR="00D320DA" w:rsidRPr="00760286" w:rsidRDefault="005173EB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Taller de proyectos educativos comunitarios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F56CAA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6568F00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1B8B34B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5C2F1E0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60FF7" w14:textId="025DB5A3" w:rsidR="00813B97" w:rsidRPr="00760286" w:rsidRDefault="00760286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SHLI05329</w:t>
            </w:r>
          </w:p>
        </w:tc>
      </w:tr>
      <w:tr w:rsidR="00813B97" w:rsidRPr="00760286" w14:paraId="18AFA38B" w14:textId="77777777" w:rsidTr="00D74353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14:paraId="4CBF2A66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5CCA5CF3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5A5CC492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33EDFD44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4C19E694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60286" w14:paraId="0C66B677" w14:textId="77777777" w:rsidTr="00760286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521D4EE" w14:textId="77777777" w:rsidR="00813B97" w:rsidRPr="00760286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F2623D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F8557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9B49E0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E6DE62C" w14:textId="77777777" w:rsidR="00813B97" w:rsidRPr="00760286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2410FB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C55B6" w14:textId="2823C4BD" w:rsidR="00813B97" w:rsidRPr="00760286" w:rsidRDefault="00760286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60E982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5EAD128" w14:textId="77777777" w:rsidR="00813B97" w:rsidRPr="00760286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760286" w14:paraId="0EE7A579" w14:textId="77777777" w:rsidTr="00760286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5B7298EB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615738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BF61A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FD3FD4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F866F92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731FC8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74381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056B7B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90955" w14:textId="77777777" w:rsidR="00813B97" w:rsidRPr="00760286" w:rsidRDefault="00B05C78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Rosalía Gómez </w:t>
            </w:r>
            <w:proofErr w:type="gramStart"/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y  Sylvia</w:t>
            </w:r>
            <w:proofErr w:type="gramEnd"/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van Dijk </w:t>
            </w:r>
          </w:p>
        </w:tc>
      </w:tr>
      <w:tr w:rsidR="00813B97" w:rsidRPr="00760286" w14:paraId="29317365" w14:textId="77777777" w:rsidTr="00D74353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C3D125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3B6F80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760286" w14:paraId="065835AD" w14:textId="77777777" w:rsidTr="00760286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6924A0C3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84616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58D63" w14:textId="77777777" w:rsidR="00813B97" w:rsidRPr="00760286" w:rsidRDefault="00D320DA" w:rsidP="00816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EF2D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37D4D84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39552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458DC" w14:textId="77777777" w:rsidR="00813B97" w:rsidRPr="00760286" w:rsidRDefault="00D320DA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E1C33E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5D0BFAC3" w14:textId="77777777" w:rsidR="00813B97" w:rsidRPr="00760286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9FF17E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042C5" w14:textId="77777777" w:rsidR="00813B97" w:rsidRPr="00760286" w:rsidRDefault="002071D1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E4ACB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60286" w14:paraId="2BACE006" w14:textId="77777777" w:rsidTr="00760286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010FDEEE" w14:textId="77777777" w:rsidR="00813B97" w:rsidRPr="00760286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E802F6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C6818A" w14:textId="77777777" w:rsidR="00813B97" w:rsidRPr="00760286" w:rsidRDefault="00D320DA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647F32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B7088DE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6F1D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6636E" w14:textId="77777777" w:rsidR="00813B97" w:rsidRPr="00760286" w:rsidRDefault="00D320DA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716021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1B81C4DB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69CA7E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A21CF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FDA78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60286" w14:paraId="014FC38B" w14:textId="77777777" w:rsidTr="00D74353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1B0306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60286" w14:paraId="755D46A7" w14:textId="77777777" w:rsidTr="00760286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6C0D4E1C" w14:textId="77777777" w:rsidR="00813B97" w:rsidRPr="00760286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7A853A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855ED97" w14:textId="77777777" w:rsidR="00813B97" w:rsidRPr="00760286" w:rsidRDefault="001D71ED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88ACCB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5D59DA03" w14:textId="77777777" w:rsidR="00813B97" w:rsidRPr="00760286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D7F14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FD101E0" w14:textId="77777777" w:rsidR="00813B97" w:rsidRPr="00760286" w:rsidRDefault="001D71ED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1BF87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60286" w14:paraId="56A1D39D" w14:textId="77777777" w:rsidTr="00D74353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C5FBF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60286" w14:paraId="3E2D1E55" w14:textId="77777777" w:rsidTr="00D74353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4014D7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4A6C37AC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A0AAD6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12C6960F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67776768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6AC6F631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6DDFA7D7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836CEA1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29A1C324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DC80EF3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3EF25612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71DCC98D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760286" w14:paraId="43476523" w14:textId="77777777" w:rsidTr="00D74353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63F1834F" w14:textId="77777777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760286" w14:paraId="0137FD0B" w14:textId="77777777" w:rsidTr="00D74353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FB7B9" w14:textId="5B99F79E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2071D1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  ) Formativa   (    ) Metodológica</w:t>
            </w:r>
          </w:p>
        </w:tc>
      </w:tr>
      <w:tr w:rsidR="00813B97" w:rsidRPr="00760286" w14:paraId="5E77CF45" w14:textId="77777777" w:rsidTr="00D74353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A8B1E" w14:textId="4C7B97AD" w:rsidR="00813B97" w:rsidRPr="00760286" w:rsidRDefault="00813B97" w:rsidP="00760286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</w:t>
            </w:r>
            <w:r w:rsid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Básica común </w:t>
            </w:r>
            <w:r w:rsid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 Básica disciplinar  </w:t>
            </w:r>
            <w:r w:rsid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</w:t>
            </w:r>
            <w:r w:rsidR="005173EB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</w:t>
            </w:r>
            <w:r w:rsidR="004154C7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Complementaria  </w:t>
            </w:r>
          </w:p>
        </w:tc>
      </w:tr>
      <w:tr w:rsidR="00813B97" w:rsidRPr="00760286" w14:paraId="7621BB9F" w14:textId="77777777" w:rsidTr="00D74353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76DF2" w14:textId="46483EE4" w:rsidR="00813B97" w:rsidRPr="00760286" w:rsidRDefault="00813B97" w:rsidP="00D74353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</w:t>
            </w:r>
            <w:r w:rsidR="005E0DD0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Taller   (    ) Laboratorio   (     ) Seminario</w:t>
            </w:r>
          </w:p>
        </w:tc>
      </w:tr>
      <w:tr w:rsidR="00813B97" w:rsidRPr="00760286" w14:paraId="19196A61" w14:textId="77777777" w:rsidTr="00D74353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7B362" w14:textId="6C331852" w:rsidR="00813B97" w:rsidRPr="00760286" w:rsidRDefault="00813B97" w:rsidP="002B572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Obligatoria </w:t>
            </w:r>
            <w:r w:rsid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Recursable </w:t>
            </w:r>
            <w:r w:rsid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Optativa </w:t>
            </w:r>
            <w:r w:rsid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</w:t>
            </w:r>
            <w:r w:rsidR="002B5729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Selectiva</w:t>
            </w:r>
            <w:r w:rsid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Acreditable</w:t>
            </w:r>
          </w:p>
        </w:tc>
      </w:tr>
    </w:tbl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305"/>
      </w:tblGrid>
      <w:tr w:rsidR="00813B97" w:rsidRPr="00760286" w14:paraId="101F4225" w14:textId="77777777" w:rsidTr="001E08F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7F12D26B" w14:textId="77777777" w:rsidR="00813B97" w:rsidRPr="00760286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760286" w14:paraId="1EC83260" w14:textId="77777777" w:rsidTr="001E08FC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14:paraId="1A392EE1" w14:textId="77777777" w:rsidR="00996B9F" w:rsidRPr="00760286" w:rsidRDefault="008334BF" w:rsidP="00760286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P</w:t>
            </w:r>
            <w:r w:rsidR="00813B97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ara la impartición de esta unidad se sugiere la participación de profesionales </w:t>
            </w:r>
            <w:r w:rsidR="002B5729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de diversas áreas (educac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ión, ciencias exactas, ingeniería</w:t>
            </w:r>
            <w:r w:rsidR="002B5729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ambiental, ciencias de la vida y ciencias de la salud) c</w:t>
            </w:r>
            <w:r w:rsidR="00813B97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on estudios</w:t>
            </w:r>
            <w:r w:rsidR="002B5729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y/o experiencias en educación ambiental, educación comunitaria o educación para la sustentabilidad. Es recomendable que posea un posgrado y que se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imparta</w:t>
            </w:r>
            <w:r w:rsidR="002B5729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forma colegiada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para facilitar la </w:t>
            </w:r>
            <w:proofErr w:type="gramStart"/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inter-disciplina</w:t>
            </w:r>
            <w:proofErr w:type="gramEnd"/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760286" w14:paraId="4181F505" w14:textId="77777777" w:rsidTr="001E08F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01414F0A" w14:textId="77777777" w:rsidR="00813B97" w:rsidRPr="00760286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760286" w14:paraId="314AFE2A" w14:textId="77777777" w:rsidTr="001E08FC">
        <w:trPr>
          <w:jc w:val="center"/>
        </w:trPr>
        <w:tc>
          <w:tcPr>
            <w:tcW w:w="5000" w:type="pct"/>
            <w:gridSpan w:val="2"/>
          </w:tcPr>
          <w:p w14:paraId="0B00F6B7" w14:textId="77777777" w:rsidR="00760286" w:rsidRDefault="00760286" w:rsidP="00760286">
            <w:pPr>
              <w:spacing w:before="240" w:line="240" w:lineRule="auto"/>
              <w:ind w:left="617" w:hanging="61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41B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unidad de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a</w:t>
            </w:r>
            <w:r w:rsidRPr="008941B8">
              <w:rPr>
                <w:rFonts w:eastAsia="Times New Roman" w:cs="Arial"/>
                <w:bCs/>
                <w:spacing w:val="-1"/>
                <w:sz w:val="20"/>
                <w:szCs w:val="20"/>
              </w:rPr>
              <w:t>prendizaje incide de manera directa en la formación de la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8941B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siguientes </w:t>
            </w:r>
            <w:r w:rsidRPr="008941B8">
              <w:rPr>
                <w:rFonts w:eastAsia="Times New Roman" w:cs="Arial"/>
                <w:bCs/>
                <w:spacing w:val="-1"/>
                <w:sz w:val="20"/>
                <w:szCs w:val="20"/>
              </w:rPr>
              <w:t>competencia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 genéricas</w:t>
            </w:r>
            <w:r w:rsidRPr="008941B8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14:paraId="31A1981C" w14:textId="1B147F3C" w:rsidR="008334BF" w:rsidRPr="00760286" w:rsidRDefault="00760286" w:rsidP="00760286">
            <w:pPr>
              <w:spacing w:after="0" w:line="240" w:lineRule="auto"/>
              <w:ind w:left="617" w:hanging="61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CG1. </w:t>
            </w:r>
            <w:r w:rsidR="001928C4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14:paraId="1F554091" w14:textId="3C4C8DE8" w:rsidR="008334BF" w:rsidRPr="00760286" w:rsidRDefault="00760286" w:rsidP="00760286">
            <w:pPr>
              <w:spacing w:after="0" w:line="240" w:lineRule="auto"/>
              <w:ind w:left="617" w:hanging="61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="001928C4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Sustenta una postura personal sobre temas de interés y relevancia general, considerando otros puntos de vista de manera </w:t>
            </w:r>
            <w:r w:rsidR="0059445D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crítica</w:t>
            </w:r>
            <w:r w:rsidR="001928C4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reflexiva.</w:t>
            </w:r>
          </w:p>
          <w:p w14:paraId="249ABEB6" w14:textId="5536951E" w:rsidR="0059445D" w:rsidRPr="00760286" w:rsidRDefault="00760286" w:rsidP="00760286">
            <w:pPr>
              <w:spacing w:after="0" w:line="240" w:lineRule="auto"/>
              <w:ind w:left="617" w:hanging="61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CG3. </w:t>
            </w:r>
            <w:r w:rsidR="001928C4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académica</w:t>
            </w:r>
            <w:r w:rsidR="0059445D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profesional y construir </w:t>
            </w:r>
            <w:r w:rsidR="008334BF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sociedades</w:t>
            </w:r>
            <w:r w:rsidR="0059445D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incluyentes y sustentables.</w:t>
            </w:r>
          </w:p>
          <w:p w14:paraId="5F932342" w14:textId="209EFB71" w:rsidR="0059445D" w:rsidRDefault="00760286" w:rsidP="00760286">
            <w:pPr>
              <w:spacing w:after="0" w:line="240" w:lineRule="auto"/>
              <w:ind w:left="617" w:hanging="61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CG4. </w:t>
            </w:r>
            <w:r w:rsidR="0059445D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Elige y practica estilos de vida saludables que le permiten un desempeño académico y profesional equilibrado.</w:t>
            </w:r>
          </w:p>
          <w:p w14:paraId="1C0A5A1B" w14:textId="77777777" w:rsidR="00760286" w:rsidRPr="00760286" w:rsidRDefault="00760286" w:rsidP="00760286">
            <w:pPr>
              <w:spacing w:after="0" w:line="240" w:lineRule="auto"/>
              <w:ind w:left="617" w:hanging="61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CG5.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Se forma en la conciencia y sensibilidad estéticas para la apreciación y expresión del arte y de diversos entornos.</w:t>
            </w:r>
          </w:p>
          <w:p w14:paraId="2ABC7E55" w14:textId="7437A5C9" w:rsidR="008334BF" w:rsidRPr="00760286" w:rsidRDefault="00760286" w:rsidP="00760286">
            <w:pPr>
              <w:spacing w:after="0" w:line="240" w:lineRule="auto"/>
              <w:ind w:left="617" w:hanging="61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CG6. </w:t>
            </w:r>
            <w:r w:rsidR="008334BF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Reconoce las habilidades y fortalezas de las personas y en un ambiente de confianza propicia la colaboración necesaria para lograr el cumplimiento de metas o proyectos.</w:t>
            </w:r>
          </w:p>
          <w:p w14:paraId="1C47572D" w14:textId="72E104DA" w:rsidR="008334BF" w:rsidRPr="00760286" w:rsidRDefault="00760286" w:rsidP="00760286">
            <w:pPr>
              <w:spacing w:after="0" w:line="240" w:lineRule="auto"/>
              <w:ind w:left="617" w:hanging="61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CG7. </w:t>
            </w:r>
            <w:r w:rsidR="008334BF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14:paraId="1E3D9570" w14:textId="7C873283" w:rsidR="008334BF" w:rsidRPr="00760286" w:rsidRDefault="00760286" w:rsidP="00760286">
            <w:pPr>
              <w:spacing w:after="0" w:line="240" w:lineRule="auto"/>
              <w:ind w:left="617" w:hanging="61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CG8. </w:t>
            </w:r>
            <w:r w:rsidR="008334BF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Maneja en forma ética y socialmente responsable las TIC en sus procesos personales, académicos y profesionales</w:t>
            </w:r>
            <w:r w:rsidR="00A73C1E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14:paraId="3B9A9C44" w14:textId="1D570044" w:rsidR="0059445D" w:rsidRPr="00760286" w:rsidRDefault="00760286" w:rsidP="00760286">
            <w:pPr>
              <w:spacing w:after="0" w:line="240" w:lineRule="auto"/>
              <w:ind w:left="617" w:hanging="61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CG10. </w:t>
            </w:r>
            <w:r w:rsidR="0059445D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Desa</w:t>
            </w:r>
            <w:r w:rsidR="009B0CC4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rrolla un liderazgo transformador y competente</w:t>
            </w:r>
            <w:r w:rsidR="0059445D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la disciplina o campo de su elección que le permita aprender continuamente sobre su persona, nuevos conceptos, proceso</w:t>
            </w:r>
            <w:r w:rsidR="009B0CC4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59445D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metodologías que le permitan aportar alternativas de solución y tomar decisiones con integridad moral, compromiso social y enfoque de sustentabilidad.</w:t>
            </w:r>
          </w:p>
          <w:p w14:paraId="4465C584" w14:textId="77777777" w:rsidR="00760286" w:rsidRPr="008941B8" w:rsidRDefault="00760286" w:rsidP="00760286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941B8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las competencias específicas del programa de la Licenciatura en Educación:</w:t>
            </w:r>
          </w:p>
          <w:p w14:paraId="5EC8B468" w14:textId="403F336E" w:rsidR="00760286" w:rsidRPr="00760286" w:rsidRDefault="00760286" w:rsidP="00760286">
            <w:pPr>
              <w:spacing w:after="0" w:line="276" w:lineRule="auto"/>
              <w:ind w:left="476" w:hanging="476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CE6.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14:paraId="54BDD844" w14:textId="762B2B04" w:rsidR="00760286" w:rsidRPr="00760286" w:rsidRDefault="00760286" w:rsidP="00760286">
            <w:pPr>
              <w:spacing w:after="0" w:line="276" w:lineRule="auto"/>
              <w:ind w:left="476" w:hanging="476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CE7.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14:paraId="121E846B" w14:textId="14B83EEF" w:rsidR="00760286" w:rsidRPr="00760286" w:rsidRDefault="00760286" w:rsidP="00760286">
            <w:pPr>
              <w:spacing w:after="0" w:line="276" w:lineRule="auto"/>
              <w:ind w:left="476" w:hanging="476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CE8.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e implementa acciones educativas que integran a personas con necesidades especiales.</w:t>
            </w:r>
          </w:p>
          <w:p w14:paraId="37CABCF0" w14:textId="777BD70F" w:rsidR="00760286" w:rsidRPr="00760286" w:rsidRDefault="00760286" w:rsidP="00760286">
            <w:pPr>
              <w:spacing w:after="0" w:line="276" w:lineRule="auto"/>
              <w:ind w:left="476" w:hanging="476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CE10.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 participativa.</w:t>
            </w:r>
          </w:p>
          <w:p w14:paraId="77BF0246" w14:textId="6D784B30" w:rsidR="00760286" w:rsidRPr="00760286" w:rsidRDefault="00760286" w:rsidP="00760286">
            <w:pPr>
              <w:spacing w:after="0" w:line="276" w:lineRule="auto"/>
              <w:ind w:left="476" w:hanging="476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CE14.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  <w:p w14:paraId="75C73562" w14:textId="6884C178" w:rsidR="00760286" w:rsidRPr="00760286" w:rsidRDefault="00760286" w:rsidP="00760286">
            <w:pPr>
              <w:spacing w:after="0" w:line="276" w:lineRule="auto"/>
              <w:ind w:left="476" w:hanging="476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CE16.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Genera e </w:t>
            </w:r>
            <w:proofErr w:type="spellStart"/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implementa</w:t>
            </w:r>
            <w:proofErr w:type="spellEnd"/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estrategias educativas que respondan a la diversidad sociocultural.</w:t>
            </w:r>
          </w:p>
          <w:p w14:paraId="3569A77C" w14:textId="2BB7B9EF" w:rsidR="00760286" w:rsidRPr="00760286" w:rsidRDefault="00760286" w:rsidP="00760286">
            <w:pPr>
              <w:spacing w:line="276" w:lineRule="auto"/>
              <w:ind w:left="476" w:hanging="476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CE18.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Interactúa social y educativamente con diferentes actores de la comunidad para favorecer los procesos de desarrollo sustentable.</w:t>
            </w:r>
          </w:p>
        </w:tc>
      </w:tr>
      <w:tr w:rsidR="00813B97" w:rsidRPr="00760286" w14:paraId="59806B8F" w14:textId="77777777" w:rsidTr="001E08F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25055AFD" w14:textId="77777777" w:rsidR="00813B97" w:rsidRPr="00760286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760286" w14:paraId="74224643" w14:textId="77777777" w:rsidTr="001E08FC">
        <w:trPr>
          <w:jc w:val="center"/>
        </w:trPr>
        <w:tc>
          <w:tcPr>
            <w:tcW w:w="5000" w:type="pct"/>
            <w:gridSpan w:val="2"/>
          </w:tcPr>
          <w:p w14:paraId="2EAB2A03" w14:textId="046525E8" w:rsidR="00813B97" w:rsidRPr="00760286" w:rsidRDefault="00813B97" w:rsidP="00760286">
            <w:pPr>
              <w:spacing w:before="240" w:line="276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9B0CC4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</w:t>
            </w:r>
            <w:r w:rsidR="005173EB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posibilidad de aprovechar todos los conocimientos adquiridos para enfrentar una situación educativa real con un grupo de participantes.</w:t>
            </w:r>
          </w:p>
          <w:p w14:paraId="77777F7E" w14:textId="6F335B1A" w:rsidR="00813B97" w:rsidRPr="00760286" w:rsidRDefault="00813B97" w:rsidP="00D74353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9B0CC4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oportunidad de </w:t>
            </w:r>
            <w:r w:rsidR="00B05C78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familiarizarse con el ejercicio crítico,</w:t>
            </w:r>
            <w:r w:rsidR="009B0CC4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 la vez que desarrolle pensamiento divergente y creativo. Adquiere herramientas y habilidades, que le permiten diseñar </w:t>
            </w:r>
            <w:proofErr w:type="gramStart"/>
            <w:r w:rsidR="009B0CC4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estrategias </w:t>
            </w:r>
            <w:r w:rsidR="005173EB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9B0CC4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de</w:t>
            </w:r>
            <w:proofErr w:type="gramEnd"/>
            <w:r w:rsidR="009B0CC4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transformación </w:t>
            </w:r>
            <w:r w:rsidR="005173EB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educativa.</w:t>
            </w:r>
          </w:p>
          <w:p w14:paraId="3E62ECC6" w14:textId="0C58E910" w:rsidR="00996B9F" w:rsidRPr="00760286" w:rsidRDefault="002D266A" w:rsidP="005173EB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recomienda en la </w:t>
            </w:r>
            <w:r w:rsidR="005173EB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octava</w:t>
            </w:r>
            <w:r w:rsidR="0059445D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inscripción </w:t>
            </w:r>
            <w:r w:rsidR="00813B97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</w:t>
            </w:r>
            <w:proofErr w:type="gramEnd"/>
            <w:r w:rsidR="00813B97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 relaciona con 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todas </w:t>
            </w:r>
            <w:r w:rsidR="00813B97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la</w:t>
            </w:r>
            <w:r w:rsidR="0059445D"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>s unidades de aprendizaje de</w:t>
            </w:r>
            <w:r w:rsidRPr="00760286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malla curricular.</w:t>
            </w:r>
          </w:p>
        </w:tc>
      </w:tr>
      <w:tr w:rsidR="00813B97" w:rsidRPr="00760286" w14:paraId="12C47324" w14:textId="77777777" w:rsidTr="001E08F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14:paraId="61EE6C7A" w14:textId="77777777" w:rsidR="00813B97" w:rsidRPr="00760286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760286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COMPETENC</w:t>
            </w:r>
            <w:r w:rsidR="00B06900" w:rsidRPr="00760286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760286" w14:paraId="54169181" w14:textId="77777777" w:rsidTr="001E08FC">
        <w:trPr>
          <w:jc w:val="center"/>
        </w:trPr>
        <w:tc>
          <w:tcPr>
            <w:tcW w:w="5000" w:type="pct"/>
            <w:gridSpan w:val="2"/>
            <w:vAlign w:val="center"/>
          </w:tcPr>
          <w:p w14:paraId="422F1B75" w14:textId="77777777" w:rsidR="005173EB" w:rsidRPr="00760286" w:rsidRDefault="005173EB" w:rsidP="00760286">
            <w:pPr>
              <w:numPr>
                <w:ilvl w:val="0"/>
                <w:numId w:val="4"/>
              </w:numPr>
              <w:spacing w:before="240" w:after="0" w:line="240" w:lineRule="auto"/>
              <w:rPr>
                <w:sz w:val="20"/>
                <w:szCs w:val="20"/>
              </w:rPr>
            </w:pPr>
            <w:r w:rsidRPr="00760286">
              <w:rPr>
                <w:sz w:val="20"/>
                <w:szCs w:val="20"/>
              </w:rPr>
              <w:t>Realiza un diagnóstico comunitario</w:t>
            </w:r>
          </w:p>
          <w:p w14:paraId="7B60DF7F" w14:textId="081C3428" w:rsidR="005173EB" w:rsidRPr="00760286" w:rsidRDefault="005173EB" w:rsidP="005173EB">
            <w:pPr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 w:rsidRPr="00760286">
              <w:rPr>
                <w:sz w:val="20"/>
                <w:szCs w:val="20"/>
              </w:rPr>
              <w:t xml:space="preserve">Formula propuestas </w:t>
            </w:r>
            <w:r w:rsidR="00760286" w:rsidRPr="00760286">
              <w:rPr>
                <w:sz w:val="20"/>
                <w:szCs w:val="20"/>
              </w:rPr>
              <w:t>de proyectos</w:t>
            </w:r>
            <w:r w:rsidRPr="00760286">
              <w:rPr>
                <w:sz w:val="20"/>
                <w:szCs w:val="20"/>
              </w:rPr>
              <w:t xml:space="preserve"> comunitarios a partir de un </w:t>
            </w:r>
            <w:proofErr w:type="gramStart"/>
            <w:r w:rsidRPr="00760286">
              <w:rPr>
                <w:sz w:val="20"/>
                <w:szCs w:val="20"/>
              </w:rPr>
              <w:t>diagnóstico  grupal</w:t>
            </w:r>
            <w:proofErr w:type="gramEnd"/>
            <w:r w:rsidRPr="00760286">
              <w:rPr>
                <w:sz w:val="20"/>
                <w:szCs w:val="20"/>
              </w:rPr>
              <w:t>.</w:t>
            </w:r>
          </w:p>
          <w:p w14:paraId="79ECCDCD" w14:textId="5CF9535A" w:rsidR="005173EB" w:rsidRPr="00760286" w:rsidRDefault="005173EB" w:rsidP="005173EB">
            <w:pPr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 w:rsidRPr="00760286">
              <w:rPr>
                <w:sz w:val="20"/>
                <w:szCs w:val="20"/>
              </w:rPr>
              <w:t>Desarrolla un proyecto comunitario de corte educativo en comunidad</w:t>
            </w:r>
          </w:p>
          <w:p w14:paraId="0CA039B2" w14:textId="685868BB" w:rsidR="005173EB" w:rsidRPr="00760286" w:rsidRDefault="005173EB" w:rsidP="005173EB">
            <w:pPr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 w:rsidRPr="00760286">
              <w:rPr>
                <w:sz w:val="20"/>
                <w:szCs w:val="20"/>
              </w:rPr>
              <w:t>Evalúa el proceso, los resultados y el impacto del proyecto</w:t>
            </w:r>
          </w:p>
          <w:p w14:paraId="217657E4" w14:textId="4A8DDF2C" w:rsidR="00836019" w:rsidRPr="00760286" w:rsidRDefault="005173EB" w:rsidP="00760286">
            <w:pPr>
              <w:numPr>
                <w:ilvl w:val="0"/>
                <w:numId w:val="4"/>
              </w:numPr>
              <w:spacing w:line="240" w:lineRule="auto"/>
              <w:rPr>
                <w:sz w:val="20"/>
                <w:szCs w:val="20"/>
              </w:rPr>
            </w:pPr>
            <w:r w:rsidRPr="00760286">
              <w:rPr>
                <w:sz w:val="20"/>
                <w:szCs w:val="20"/>
              </w:rPr>
              <w:t>Pondera las responsabilidades éticas adquiridas en la formulación de un proyecto de intervención.</w:t>
            </w:r>
          </w:p>
        </w:tc>
      </w:tr>
      <w:tr w:rsidR="00813B97" w:rsidRPr="00760286" w14:paraId="1D11FBCD" w14:textId="77777777" w:rsidTr="001E08F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00D8ED3D" w14:textId="77777777" w:rsidR="00813B97" w:rsidRPr="00760286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760286" w14:paraId="0C1D4326" w14:textId="77777777" w:rsidTr="001E08FC">
        <w:trPr>
          <w:jc w:val="center"/>
        </w:trPr>
        <w:tc>
          <w:tcPr>
            <w:tcW w:w="5000" w:type="pct"/>
            <w:gridSpan w:val="2"/>
            <w:vAlign w:val="center"/>
          </w:tcPr>
          <w:p w14:paraId="5970FEEA" w14:textId="42A26312" w:rsidR="000D3233" w:rsidRPr="00760286" w:rsidRDefault="000D3233" w:rsidP="00760286">
            <w:pPr>
              <w:pStyle w:val="Prrafodelista"/>
              <w:numPr>
                <w:ilvl w:val="0"/>
                <w:numId w:val="11"/>
              </w:numPr>
              <w:spacing w:before="240"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760286">
              <w:rPr>
                <w:rFonts w:asciiTheme="minorHAnsi" w:hAnsiTheme="minorHAnsi"/>
                <w:sz w:val="20"/>
                <w:szCs w:val="20"/>
              </w:rPr>
              <w:t xml:space="preserve">Formulación de propuestas </w:t>
            </w:r>
            <w:proofErr w:type="gramStart"/>
            <w:r w:rsidRPr="00760286">
              <w:rPr>
                <w:rFonts w:asciiTheme="minorHAnsi" w:hAnsiTheme="minorHAnsi"/>
                <w:sz w:val="20"/>
                <w:szCs w:val="20"/>
              </w:rPr>
              <w:t>de  proyectos</w:t>
            </w:r>
            <w:proofErr w:type="gramEnd"/>
            <w:r w:rsidRPr="00760286">
              <w:rPr>
                <w:rFonts w:asciiTheme="minorHAnsi" w:hAnsiTheme="minorHAnsi"/>
                <w:sz w:val="20"/>
                <w:szCs w:val="20"/>
              </w:rPr>
              <w:t xml:space="preserve"> comunitarios</w:t>
            </w:r>
          </w:p>
          <w:p w14:paraId="03014ACA" w14:textId="77777777" w:rsidR="000D3233" w:rsidRPr="00760286" w:rsidRDefault="000D3233" w:rsidP="00760286">
            <w:pPr>
              <w:pStyle w:val="Prrafodelista"/>
              <w:numPr>
                <w:ilvl w:val="0"/>
                <w:numId w:val="11"/>
              </w:numPr>
              <w:rPr>
                <w:rFonts w:asciiTheme="minorHAnsi" w:hAnsiTheme="minorHAnsi"/>
                <w:sz w:val="20"/>
                <w:szCs w:val="20"/>
              </w:rPr>
            </w:pPr>
            <w:r w:rsidRPr="00760286">
              <w:rPr>
                <w:rFonts w:asciiTheme="minorHAnsi" w:hAnsiTheme="minorHAnsi"/>
                <w:sz w:val="20"/>
                <w:szCs w:val="20"/>
              </w:rPr>
              <w:t>Diferentes enfoques en los diagnósticos comunitarios</w:t>
            </w:r>
          </w:p>
          <w:p w14:paraId="6B6AE367" w14:textId="73610940" w:rsidR="000D3233" w:rsidRPr="00760286" w:rsidRDefault="000D3233" w:rsidP="00760286">
            <w:pPr>
              <w:pStyle w:val="Prrafodelista"/>
              <w:numPr>
                <w:ilvl w:val="0"/>
                <w:numId w:val="11"/>
              </w:numPr>
              <w:rPr>
                <w:rFonts w:asciiTheme="minorHAnsi" w:hAnsiTheme="minorHAnsi"/>
                <w:sz w:val="20"/>
                <w:szCs w:val="20"/>
              </w:rPr>
            </w:pPr>
            <w:r w:rsidRPr="00760286">
              <w:rPr>
                <w:rFonts w:asciiTheme="minorHAnsi" w:hAnsiTheme="minorHAnsi"/>
                <w:sz w:val="20"/>
                <w:szCs w:val="20"/>
              </w:rPr>
              <w:t xml:space="preserve">Elementos que conforman un proyecto comunitario de corte </w:t>
            </w:r>
          </w:p>
          <w:p w14:paraId="295B6883" w14:textId="5237B87A" w:rsidR="000D3233" w:rsidRPr="00760286" w:rsidRDefault="000D3233" w:rsidP="00760286">
            <w:pPr>
              <w:pStyle w:val="Prrafodelista"/>
              <w:numPr>
                <w:ilvl w:val="0"/>
                <w:numId w:val="11"/>
              </w:numPr>
              <w:rPr>
                <w:rFonts w:asciiTheme="minorHAnsi" w:hAnsiTheme="minorHAnsi"/>
                <w:sz w:val="20"/>
                <w:szCs w:val="20"/>
              </w:rPr>
            </w:pPr>
            <w:r w:rsidRPr="00760286">
              <w:rPr>
                <w:rFonts w:asciiTheme="minorHAnsi" w:hAnsiTheme="minorHAnsi"/>
                <w:sz w:val="20"/>
                <w:szCs w:val="20"/>
              </w:rPr>
              <w:t>Evaluación de procesos, de resultados y de impacto de proyectos educativos en comunidad</w:t>
            </w:r>
          </w:p>
          <w:p w14:paraId="3C7FC109" w14:textId="681C6D46" w:rsidR="00792073" w:rsidRPr="00760286" w:rsidRDefault="000D3233" w:rsidP="00760286">
            <w:pPr>
              <w:pStyle w:val="Prrafodelista"/>
              <w:numPr>
                <w:ilvl w:val="0"/>
                <w:numId w:val="11"/>
              </w:numPr>
              <w:spacing w:after="240"/>
              <w:rPr>
                <w:rFonts w:asciiTheme="minorHAnsi" w:hAnsiTheme="minorHAnsi"/>
                <w:sz w:val="20"/>
                <w:szCs w:val="20"/>
              </w:rPr>
            </w:pPr>
            <w:r w:rsidRPr="00760286">
              <w:rPr>
                <w:rFonts w:asciiTheme="minorHAnsi" w:hAnsiTheme="minorHAnsi"/>
                <w:sz w:val="20"/>
                <w:szCs w:val="20"/>
              </w:rPr>
              <w:lastRenderedPageBreak/>
              <w:t>Responsabilidades éticas frente a grupos educativos en el contexto de una comunidad</w:t>
            </w:r>
          </w:p>
        </w:tc>
      </w:tr>
      <w:tr w:rsidR="00813B97" w:rsidRPr="00760286" w14:paraId="15D77912" w14:textId="77777777" w:rsidTr="001E08FC">
        <w:trPr>
          <w:jc w:val="center"/>
        </w:trPr>
        <w:tc>
          <w:tcPr>
            <w:tcW w:w="2651" w:type="pct"/>
            <w:shd w:val="clear" w:color="auto" w:fill="5B9BD5" w:themeFill="accent5"/>
            <w:vAlign w:val="center"/>
          </w:tcPr>
          <w:p w14:paraId="59A5CA37" w14:textId="77777777" w:rsidR="00813B97" w:rsidRPr="00760286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349" w:type="pct"/>
            <w:shd w:val="clear" w:color="auto" w:fill="5B9BD5" w:themeFill="accent5"/>
            <w:vAlign w:val="center"/>
          </w:tcPr>
          <w:p w14:paraId="484B8FC6" w14:textId="77777777" w:rsidR="00813B97" w:rsidRPr="00760286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760286" w14:paraId="6112BE08" w14:textId="77777777" w:rsidTr="001E08FC">
        <w:trPr>
          <w:jc w:val="center"/>
        </w:trPr>
        <w:tc>
          <w:tcPr>
            <w:tcW w:w="2651" w:type="pct"/>
            <w:vAlign w:val="center"/>
          </w:tcPr>
          <w:p w14:paraId="1E2E8EF7" w14:textId="1555FBF3" w:rsidR="000D3233" w:rsidRPr="00760286" w:rsidRDefault="000D3233" w:rsidP="000D3233">
            <w:pPr>
              <w:pStyle w:val="Prrafodelista"/>
              <w:numPr>
                <w:ilvl w:val="0"/>
                <w:numId w:val="9"/>
              </w:numPr>
              <w:rPr>
                <w:rFonts w:asciiTheme="minorHAnsi" w:hAnsiTheme="minorHAnsi"/>
                <w:sz w:val="20"/>
                <w:szCs w:val="20"/>
              </w:rPr>
            </w:pPr>
            <w:r w:rsidRPr="00760286">
              <w:rPr>
                <w:rFonts w:asciiTheme="minorHAnsi" w:hAnsiTheme="minorHAnsi"/>
                <w:sz w:val="20"/>
                <w:szCs w:val="20"/>
              </w:rPr>
              <w:t>Identificar programas y proyectos de diversas instituciones.</w:t>
            </w:r>
          </w:p>
          <w:p w14:paraId="4E0E0213" w14:textId="77777777" w:rsidR="000D3233" w:rsidRPr="00760286" w:rsidRDefault="000D3233" w:rsidP="000D3233">
            <w:pPr>
              <w:pStyle w:val="Prrafodelista"/>
              <w:numPr>
                <w:ilvl w:val="0"/>
                <w:numId w:val="9"/>
              </w:numPr>
              <w:rPr>
                <w:rFonts w:asciiTheme="minorHAnsi" w:hAnsiTheme="minorHAnsi"/>
                <w:sz w:val="20"/>
                <w:szCs w:val="20"/>
              </w:rPr>
            </w:pPr>
            <w:r w:rsidRPr="00760286">
              <w:rPr>
                <w:rFonts w:asciiTheme="minorHAnsi" w:hAnsiTheme="minorHAnsi"/>
                <w:sz w:val="20"/>
                <w:szCs w:val="20"/>
              </w:rPr>
              <w:t>Conoce los pasos necesarios para diseñar y formular proyectos educativos en contextos comunitarios</w:t>
            </w:r>
          </w:p>
          <w:p w14:paraId="37E16F4C" w14:textId="77777777" w:rsidR="000D3233" w:rsidRPr="00760286" w:rsidRDefault="000D3233" w:rsidP="000D3233">
            <w:pPr>
              <w:pStyle w:val="Prrafodelista"/>
              <w:numPr>
                <w:ilvl w:val="0"/>
                <w:numId w:val="9"/>
              </w:numPr>
              <w:rPr>
                <w:rFonts w:asciiTheme="minorHAnsi" w:hAnsiTheme="minorHAnsi"/>
                <w:sz w:val="20"/>
                <w:szCs w:val="20"/>
              </w:rPr>
            </w:pPr>
            <w:r w:rsidRPr="00760286">
              <w:rPr>
                <w:rFonts w:asciiTheme="minorHAnsi" w:hAnsiTheme="minorHAnsi"/>
                <w:sz w:val="20"/>
                <w:szCs w:val="20"/>
              </w:rPr>
              <w:t xml:space="preserve">Búsqueda de información </w:t>
            </w:r>
            <w:proofErr w:type="gramStart"/>
            <w:r w:rsidRPr="00760286">
              <w:rPr>
                <w:rFonts w:asciiTheme="minorHAnsi" w:hAnsiTheme="minorHAnsi"/>
                <w:sz w:val="20"/>
                <w:szCs w:val="20"/>
              </w:rPr>
              <w:t>documental  sobre</w:t>
            </w:r>
            <w:proofErr w:type="gramEnd"/>
            <w:r w:rsidRPr="00760286">
              <w:rPr>
                <w:rFonts w:asciiTheme="minorHAnsi" w:hAnsiTheme="minorHAnsi"/>
                <w:sz w:val="20"/>
                <w:szCs w:val="20"/>
              </w:rPr>
              <w:t xml:space="preserve"> la comunidad escogida</w:t>
            </w:r>
          </w:p>
          <w:p w14:paraId="005CE1DD" w14:textId="77777777" w:rsidR="000D3233" w:rsidRPr="00760286" w:rsidRDefault="000D3233" w:rsidP="000D3233">
            <w:pPr>
              <w:pStyle w:val="Prrafodelista"/>
              <w:numPr>
                <w:ilvl w:val="0"/>
                <w:numId w:val="9"/>
              </w:numPr>
              <w:rPr>
                <w:rFonts w:asciiTheme="minorHAnsi" w:hAnsiTheme="minorHAnsi"/>
                <w:sz w:val="20"/>
                <w:szCs w:val="20"/>
              </w:rPr>
            </w:pPr>
            <w:r w:rsidRPr="00760286">
              <w:rPr>
                <w:rFonts w:asciiTheme="minorHAnsi" w:hAnsiTheme="minorHAnsi"/>
                <w:sz w:val="20"/>
                <w:szCs w:val="20"/>
              </w:rPr>
              <w:t>Recopilación de información, imágenes y demás datos en campo</w:t>
            </w:r>
          </w:p>
          <w:p w14:paraId="2328749F" w14:textId="77777777" w:rsidR="000D3233" w:rsidRPr="00760286" w:rsidRDefault="000D3233" w:rsidP="000D3233">
            <w:pPr>
              <w:pStyle w:val="Prrafodelista"/>
              <w:numPr>
                <w:ilvl w:val="0"/>
                <w:numId w:val="9"/>
              </w:numPr>
              <w:rPr>
                <w:rFonts w:asciiTheme="minorHAnsi" w:hAnsiTheme="minorHAnsi"/>
                <w:sz w:val="20"/>
                <w:szCs w:val="20"/>
              </w:rPr>
            </w:pPr>
            <w:r w:rsidRPr="00760286">
              <w:rPr>
                <w:rFonts w:asciiTheme="minorHAnsi" w:hAnsiTheme="minorHAnsi"/>
                <w:sz w:val="20"/>
                <w:szCs w:val="20"/>
              </w:rPr>
              <w:t>Formulación de un plan para el proyecto comunitario, así como las fichas para su desarrollo.</w:t>
            </w:r>
          </w:p>
          <w:p w14:paraId="1D63B651" w14:textId="77777777" w:rsidR="000D3233" w:rsidRPr="00760286" w:rsidRDefault="000D3233" w:rsidP="000D3233">
            <w:pPr>
              <w:pStyle w:val="Prrafodelista"/>
              <w:numPr>
                <w:ilvl w:val="0"/>
                <w:numId w:val="9"/>
              </w:numPr>
              <w:rPr>
                <w:rFonts w:asciiTheme="minorHAnsi" w:hAnsiTheme="minorHAnsi"/>
                <w:sz w:val="20"/>
                <w:szCs w:val="20"/>
              </w:rPr>
            </w:pPr>
            <w:r w:rsidRPr="00760286">
              <w:rPr>
                <w:rFonts w:asciiTheme="minorHAnsi" w:hAnsiTheme="minorHAnsi"/>
                <w:sz w:val="20"/>
                <w:szCs w:val="20"/>
              </w:rPr>
              <w:t>Ejecución durante las prácticas profesionales del proyecto en comunidad</w:t>
            </w:r>
          </w:p>
          <w:p w14:paraId="36228D84" w14:textId="77777777" w:rsidR="000D3233" w:rsidRPr="00760286" w:rsidRDefault="000D3233" w:rsidP="000D3233">
            <w:pPr>
              <w:pStyle w:val="Prrafodelista"/>
              <w:numPr>
                <w:ilvl w:val="0"/>
                <w:numId w:val="9"/>
              </w:numPr>
              <w:rPr>
                <w:rFonts w:asciiTheme="minorHAnsi" w:hAnsiTheme="minorHAnsi"/>
                <w:sz w:val="20"/>
                <w:szCs w:val="20"/>
              </w:rPr>
            </w:pPr>
            <w:r w:rsidRPr="00760286">
              <w:rPr>
                <w:rFonts w:asciiTheme="minorHAnsi" w:hAnsiTheme="minorHAnsi"/>
                <w:sz w:val="20"/>
                <w:szCs w:val="20"/>
              </w:rPr>
              <w:t>Prepara una evaluación del proceso, de los resultados y de impacto</w:t>
            </w:r>
          </w:p>
          <w:p w14:paraId="7F504E22" w14:textId="18480CC8" w:rsidR="007E1429" w:rsidRPr="00760286" w:rsidRDefault="000D3233" w:rsidP="000D3233">
            <w:pPr>
              <w:pStyle w:val="Prrafodelista"/>
              <w:numPr>
                <w:ilvl w:val="0"/>
                <w:numId w:val="9"/>
              </w:numPr>
              <w:rPr>
                <w:rFonts w:asciiTheme="minorHAnsi" w:hAnsiTheme="minorHAnsi"/>
                <w:sz w:val="20"/>
                <w:szCs w:val="20"/>
              </w:rPr>
            </w:pPr>
            <w:r w:rsidRPr="00760286">
              <w:rPr>
                <w:rFonts w:asciiTheme="minorHAnsi" w:hAnsiTheme="minorHAnsi"/>
                <w:sz w:val="20"/>
                <w:szCs w:val="20"/>
              </w:rPr>
              <w:t>Reflexiones personales y grupales sobre la responsabilidad y las consideraciones éticas en cada acción durante todo el desarrollo del taller</w:t>
            </w:r>
          </w:p>
        </w:tc>
        <w:tc>
          <w:tcPr>
            <w:tcW w:w="2349" w:type="pct"/>
            <w:vAlign w:val="center"/>
          </w:tcPr>
          <w:p w14:paraId="63D22896" w14:textId="77777777" w:rsidR="001E08FC" w:rsidRPr="00760286" w:rsidRDefault="001E08FC" w:rsidP="00760286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760286">
              <w:rPr>
                <w:rFonts w:eastAsia="Times New Roman" w:cs="Arial"/>
                <w:sz w:val="20"/>
                <w:szCs w:val="20"/>
              </w:rPr>
              <w:t xml:space="preserve">Presentaciones en </w:t>
            </w:r>
            <w:proofErr w:type="gramStart"/>
            <w:r w:rsidRPr="00760286">
              <w:rPr>
                <w:rFonts w:eastAsia="Times New Roman" w:cs="Arial"/>
                <w:sz w:val="20"/>
                <w:szCs w:val="20"/>
              </w:rPr>
              <w:t>PP</w:t>
            </w:r>
            <w:proofErr w:type="gramEnd"/>
          </w:p>
          <w:p w14:paraId="138E9C66" w14:textId="7235E9C4" w:rsidR="00726FEA" w:rsidRPr="00760286" w:rsidRDefault="001E08FC" w:rsidP="00760286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760286">
              <w:rPr>
                <w:rFonts w:eastAsia="Times New Roman" w:cs="Arial"/>
                <w:sz w:val="20"/>
                <w:szCs w:val="20"/>
              </w:rPr>
              <w:t xml:space="preserve">Sobre los avances de cada paso sugerido </w:t>
            </w:r>
          </w:p>
        </w:tc>
      </w:tr>
      <w:tr w:rsidR="00813B97" w:rsidRPr="00760286" w14:paraId="49DAB073" w14:textId="77777777" w:rsidTr="001E08FC">
        <w:trPr>
          <w:jc w:val="center"/>
        </w:trPr>
        <w:tc>
          <w:tcPr>
            <w:tcW w:w="2651" w:type="pct"/>
            <w:shd w:val="clear" w:color="auto" w:fill="5B9BD5" w:themeFill="accent5"/>
            <w:vAlign w:val="center"/>
          </w:tcPr>
          <w:p w14:paraId="271135F7" w14:textId="77777777" w:rsidR="00813B97" w:rsidRPr="00760286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349" w:type="pct"/>
            <w:shd w:val="clear" w:color="auto" w:fill="5B9BD5" w:themeFill="accent5"/>
            <w:vAlign w:val="center"/>
          </w:tcPr>
          <w:p w14:paraId="5A4FFE46" w14:textId="77777777" w:rsidR="00813B97" w:rsidRPr="00760286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760286" w14:paraId="79C19112" w14:textId="77777777" w:rsidTr="001E08FC">
        <w:trPr>
          <w:jc w:val="center"/>
        </w:trPr>
        <w:tc>
          <w:tcPr>
            <w:tcW w:w="2651" w:type="pct"/>
          </w:tcPr>
          <w:p w14:paraId="65B010A1" w14:textId="6CC34029" w:rsidR="00ED5A72" w:rsidRPr="00760286" w:rsidRDefault="00726FEA" w:rsidP="00760286">
            <w:pPr>
              <w:pStyle w:val="Prrafodelista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60286">
              <w:rPr>
                <w:rFonts w:asciiTheme="minorHAnsi" w:hAnsiTheme="minorHAnsi" w:cs="Arial"/>
                <w:sz w:val="20"/>
                <w:szCs w:val="20"/>
              </w:rPr>
              <w:t>Trabajos cole</w:t>
            </w:r>
            <w:r w:rsidR="00563291" w:rsidRPr="00760286">
              <w:rPr>
                <w:rFonts w:asciiTheme="minorHAnsi" w:hAnsiTheme="minorHAnsi" w:cs="Arial"/>
                <w:sz w:val="20"/>
                <w:szCs w:val="20"/>
              </w:rPr>
              <w:t xml:space="preserve">ctivos: </w:t>
            </w:r>
          </w:p>
          <w:p w14:paraId="2E7ADD10" w14:textId="119D9E06" w:rsidR="00726FEA" w:rsidRPr="00760286" w:rsidRDefault="002F0238" w:rsidP="00760286">
            <w:pPr>
              <w:pStyle w:val="Prrafodelista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60286">
              <w:rPr>
                <w:rFonts w:asciiTheme="minorHAnsi" w:hAnsiTheme="minorHAnsi" w:cs="Arial"/>
                <w:sz w:val="20"/>
                <w:szCs w:val="20"/>
              </w:rPr>
              <w:t xml:space="preserve">Presentaciones </w:t>
            </w:r>
            <w:r w:rsidR="001E08FC" w:rsidRPr="00760286">
              <w:rPr>
                <w:rFonts w:asciiTheme="minorHAnsi" w:hAnsiTheme="minorHAnsi" w:cs="Arial"/>
                <w:sz w:val="20"/>
                <w:szCs w:val="20"/>
              </w:rPr>
              <w:t>de cada paso en el desarrollo del proyecto</w:t>
            </w:r>
          </w:p>
          <w:p w14:paraId="1E944B62" w14:textId="6FEEC6E9" w:rsidR="00726FEA" w:rsidRPr="00760286" w:rsidRDefault="002F0238" w:rsidP="00760286">
            <w:pPr>
              <w:pStyle w:val="Prrafodelista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60286">
              <w:rPr>
                <w:rFonts w:asciiTheme="minorHAnsi" w:hAnsiTheme="minorHAnsi" w:cs="Arial"/>
                <w:sz w:val="20"/>
                <w:szCs w:val="20"/>
              </w:rPr>
              <w:t>Foros y discusiones</w:t>
            </w:r>
          </w:p>
        </w:tc>
        <w:tc>
          <w:tcPr>
            <w:tcW w:w="2349" w:type="pct"/>
          </w:tcPr>
          <w:p w14:paraId="3A1CB110" w14:textId="77777777" w:rsidR="00DE1B33" w:rsidRPr="00760286" w:rsidRDefault="00563291" w:rsidP="00D74353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60286">
              <w:rPr>
                <w:rFonts w:eastAsia="Times New Roman" w:cs="Arial"/>
                <w:sz w:val="20"/>
                <w:szCs w:val="20"/>
              </w:rPr>
              <w:t xml:space="preserve">Evaluación formativa con auto-co- y </w:t>
            </w:r>
            <w:proofErr w:type="gramStart"/>
            <w:r w:rsidRPr="00760286">
              <w:rPr>
                <w:rFonts w:eastAsia="Times New Roman" w:cs="Arial"/>
                <w:sz w:val="20"/>
                <w:szCs w:val="20"/>
              </w:rPr>
              <w:t>hetero-evaluación</w:t>
            </w:r>
            <w:proofErr w:type="gramEnd"/>
            <w:r w:rsidRPr="00760286">
              <w:rPr>
                <w:rFonts w:eastAsia="Times New Roman" w:cs="Arial"/>
                <w:sz w:val="20"/>
                <w:szCs w:val="20"/>
              </w:rPr>
              <w:t xml:space="preserve"> con rúbricas y ponderación consensuadas.</w:t>
            </w:r>
          </w:p>
        </w:tc>
      </w:tr>
    </w:tbl>
    <w:tbl>
      <w:tblPr>
        <w:tblpPr w:leftFromText="141" w:rightFromText="141" w:vertAnchor="text" w:horzAnchor="margin" w:tblpX="-39" w:tblpY="2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253"/>
      </w:tblGrid>
      <w:tr w:rsidR="00813B97" w:rsidRPr="00760286" w14:paraId="7176AE9E" w14:textId="77777777" w:rsidTr="00760286">
        <w:tc>
          <w:tcPr>
            <w:tcW w:w="5000" w:type="pct"/>
            <w:gridSpan w:val="2"/>
            <w:shd w:val="clear" w:color="auto" w:fill="5B9BD5" w:themeFill="accent5"/>
          </w:tcPr>
          <w:p w14:paraId="11E74CB6" w14:textId="77777777" w:rsidR="00813B97" w:rsidRPr="00760286" w:rsidRDefault="00813B97" w:rsidP="00760286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760286" w14:paraId="6C358B5E" w14:textId="77777777" w:rsidTr="00760286">
        <w:tc>
          <w:tcPr>
            <w:tcW w:w="2684" w:type="pct"/>
            <w:shd w:val="clear" w:color="auto" w:fill="5B9BD5" w:themeFill="accent5"/>
          </w:tcPr>
          <w:p w14:paraId="7115CEB1" w14:textId="77777777" w:rsidR="00813B97" w:rsidRPr="00760286" w:rsidRDefault="00996B9F" w:rsidP="00760286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16" w:type="pct"/>
            <w:shd w:val="clear" w:color="auto" w:fill="5B9BD5" w:themeFill="accent5"/>
            <w:vAlign w:val="center"/>
          </w:tcPr>
          <w:p w14:paraId="6CA760B2" w14:textId="77777777" w:rsidR="00813B97" w:rsidRPr="00760286" w:rsidRDefault="00996B9F" w:rsidP="00760286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60286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760286" w14:paraId="67688093" w14:textId="77777777" w:rsidTr="00760286">
        <w:tc>
          <w:tcPr>
            <w:tcW w:w="2684" w:type="pct"/>
          </w:tcPr>
          <w:p w14:paraId="5985E898" w14:textId="77777777" w:rsidR="00484BFF" w:rsidRPr="00760286" w:rsidRDefault="005173EB" w:rsidP="0076028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0286">
              <w:rPr>
                <w:sz w:val="20"/>
                <w:szCs w:val="20"/>
              </w:rPr>
              <w:t xml:space="preserve">Ander Egg, E. (1982) </w:t>
            </w:r>
            <w:r w:rsidRPr="00760286">
              <w:rPr>
                <w:sz w:val="20"/>
                <w:szCs w:val="20"/>
                <w:u w:val="single"/>
              </w:rPr>
              <w:t>Desarrollo de comunidades.</w:t>
            </w:r>
            <w:r w:rsidRPr="00760286">
              <w:rPr>
                <w:sz w:val="20"/>
                <w:szCs w:val="20"/>
              </w:rPr>
              <w:t xml:space="preserve"> Ed. Eudeba. Buenos </w:t>
            </w:r>
            <w:proofErr w:type="gramStart"/>
            <w:r w:rsidRPr="00760286">
              <w:rPr>
                <w:sz w:val="20"/>
                <w:szCs w:val="20"/>
              </w:rPr>
              <w:t>Aires,.</w:t>
            </w:r>
            <w:proofErr w:type="gramEnd"/>
          </w:p>
          <w:p w14:paraId="7C792FB0" w14:textId="3AC2F492" w:rsidR="003F2F10" w:rsidRPr="00760286" w:rsidRDefault="003F2F10" w:rsidP="00760286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both"/>
              <w:rPr>
                <w:rFonts w:asciiTheme="minorHAnsi" w:eastAsiaTheme="minorHAnsi" w:hAnsiTheme="minorHAnsi" w:cs="Times"/>
                <w:sz w:val="20"/>
                <w:szCs w:val="20"/>
                <w:lang w:val="es-ES" w:eastAsia="en-US"/>
              </w:rPr>
            </w:pPr>
            <w:proofErr w:type="spellStart"/>
            <w:r w:rsidRPr="00760286">
              <w:rPr>
                <w:rFonts w:asciiTheme="minorHAnsi" w:eastAsiaTheme="minorHAnsi" w:hAnsiTheme="minorHAnsi" w:cs="Times"/>
                <w:bCs/>
                <w:sz w:val="20"/>
                <w:szCs w:val="20"/>
                <w:lang w:val="es-ES" w:eastAsia="en-US"/>
              </w:rPr>
              <w:t>Civís</w:t>
            </w:r>
            <w:proofErr w:type="spellEnd"/>
            <w:r w:rsidRPr="00760286">
              <w:rPr>
                <w:rFonts w:asciiTheme="minorHAnsi" w:eastAsiaTheme="minorHAnsi" w:hAnsiTheme="minorHAnsi" w:cs="Times"/>
                <w:bCs/>
                <w:sz w:val="20"/>
                <w:szCs w:val="20"/>
                <w:lang w:val="es-ES" w:eastAsia="en-US"/>
              </w:rPr>
              <w:t xml:space="preserve"> I Zaragoza, Mireia, Riera I Romaní Jordi y </w:t>
            </w:r>
            <w:proofErr w:type="spellStart"/>
            <w:r w:rsidRPr="00760286">
              <w:rPr>
                <w:rFonts w:asciiTheme="minorHAnsi" w:eastAsiaTheme="minorHAnsi" w:hAnsiTheme="minorHAnsi" w:cs="Times"/>
                <w:bCs/>
                <w:sz w:val="20"/>
                <w:szCs w:val="20"/>
                <w:lang w:val="es-ES" w:eastAsia="en-US"/>
              </w:rPr>
              <w:t>Longás</w:t>
            </w:r>
            <w:proofErr w:type="spellEnd"/>
            <w:r w:rsidRPr="00760286">
              <w:rPr>
                <w:rFonts w:asciiTheme="minorHAnsi" w:eastAsiaTheme="minorHAnsi" w:hAnsiTheme="minorHAnsi" w:cs="Times"/>
                <w:bCs/>
                <w:sz w:val="20"/>
                <w:szCs w:val="20"/>
                <w:lang w:val="es-ES" w:eastAsia="en-US"/>
              </w:rPr>
              <w:t xml:space="preserve"> I Mayayo, Jordi, (2009) P</w:t>
            </w:r>
            <w:r w:rsidR="00484BFF" w:rsidRPr="00760286">
              <w:rPr>
                <w:rFonts w:asciiTheme="minorHAnsi" w:eastAsiaTheme="minorHAnsi" w:hAnsiTheme="minorHAnsi" w:cs="Times"/>
                <w:bCs/>
                <w:sz w:val="20"/>
                <w:szCs w:val="20"/>
                <w:lang w:val="es-ES" w:eastAsia="en-US"/>
              </w:rPr>
              <w:t>royectos educativos comunitarios: propuesta teórico-práctica y análisis de experiencias</w:t>
            </w:r>
            <w:r w:rsidRPr="00760286">
              <w:rPr>
                <w:rFonts w:asciiTheme="minorHAnsi" w:eastAsiaTheme="minorHAnsi" w:hAnsiTheme="minorHAnsi" w:cs="Times"/>
                <w:bCs/>
                <w:sz w:val="20"/>
                <w:szCs w:val="20"/>
                <w:lang w:val="es-ES" w:eastAsia="en-US"/>
              </w:rPr>
              <w:t xml:space="preserve">. En </w:t>
            </w:r>
            <w:r w:rsidRPr="00760286">
              <w:rPr>
                <w:rFonts w:asciiTheme="minorHAnsi" w:eastAsiaTheme="minorHAnsi" w:hAnsiTheme="minorHAnsi" w:cs="Times"/>
                <w:i/>
                <w:iCs/>
                <w:sz w:val="20"/>
                <w:szCs w:val="20"/>
                <w:lang w:val="es-ES" w:eastAsia="en-US"/>
              </w:rPr>
              <w:t xml:space="preserve">Educación y Diversidad, </w:t>
            </w:r>
            <w:proofErr w:type="gramStart"/>
            <w:r w:rsidRPr="00760286">
              <w:rPr>
                <w:rFonts w:asciiTheme="minorHAnsi" w:eastAsiaTheme="minorHAnsi" w:hAnsiTheme="minorHAnsi" w:cs="Times"/>
                <w:i/>
                <w:iCs/>
                <w:sz w:val="20"/>
                <w:szCs w:val="20"/>
                <w:lang w:val="es-ES" w:eastAsia="en-US"/>
              </w:rPr>
              <w:t xml:space="preserve">3 </w:t>
            </w:r>
            <w:r w:rsidRPr="00760286">
              <w:rPr>
                <w:rFonts w:asciiTheme="minorHAnsi" w:eastAsiaTheme="minorHAnsi" w:hAnsiTheme="minorHAnsi" w:cs="Times"/>
                <w:iCs/>
                <w:sz w:val="20"/>
                <w:szCs w:val="20"/>
                <w:lang w:val="es-ES" w:eastAsia="en-US"/>
              </w:rPr>
              <w:t xml:space="preserve"> ISSN</w:t>
            </w:r>
            <w:proofErr w:type="gramEnd"/>
            <w:r w:rsidRPr="00760286">
              <w:rPr>
                <w:rFonts w:asciiTheme="minorHAnsi" w:eastAsiaTheme="minorHAnsi" w:hAnsiTheme="minorHAnsi" w:cs="Times"/>
                <w:iCs/>
                <w:sz w:val="20"/>
                <w:szCs w:val="20"/>
                <w:lang w:val="es-ES" w:eastAsia="en-US"/>
              </w:rPr>
              <w:t xml:space="preserve">: 1888-4857, pp. 231-248 </w:t>
            </w:r>
          </w:p>
          <w:p w14:paraId="0AEAF716" w14:textId="4E4E43AB" w:rsidR="005173EB" w:rsidRPr="00760286" w:rsidRDefault="005173EB" w:rsidP="00760286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60286">
              <w:rPr>
                <w:rFonts w:asciiTheme="minorHAnsi" w:hAnsiTheme="minorHAnsi"/>
                <w:sz w:val="20"/>
                <w:szCs w:val="20"/>
              </w:rPr>
              <w:t xml:space="preserve">Instituto Latinoamericano de Planificaión Económica y Social (ILPES). </w:t>
            </w:r>
            <w:r w:rsidR="00484BFF" w:rsidRPr="00760286">
              <w:rPr>
                <w:rFonts w:asciiTheme="minorHAnsi" w:hAnsiTheme="minorHAnsi"/>
                <w:sz w:val="20"/>
                <w:szCs w:val="20"/>
              </w:rPr>
              <w:t>(1982</w:t>
            </w:r>
            <w:proofErr w:type="gramStart"/>
            <w:r w:rsidR="00484BFF" w:rsidRPr="00760286">
              <w:rPr>
                <w:rFonts w:asciiTheme="minorHAnsi" w:hAnsiTheme="minorHAnsi"/>
                <w:sz w:val="20"/>
                <w:szCs w:val="20"/>
              </w:rPr>
              <w:t>).</w:t>
            </w:r>
            <w:r w:rsidRPr="00760286">
              <w:rPr>
                <w:rFonts w:asciiTheme="minorHAnsi" w:hAnsiTheme="minorHAnsi"/>
                <w:sz w:val="20"/>
                <w:szCs w:val="20"/>
                <w:u w:val="single"/>
              </w:rPr>
              <w:t>Guía</w:t>
            </w:r>
            <w:proofErr w:type="gramEnd"/>
            <w:r w:rsidRPr="00760286">
              <w:rPr>
                <w:rFonts w:asciiTheme="minorHAnsi" w:hAnsiTheme="minorHAnsi"/>
                <w:sz w:val="20"/>
                <w:szCs w:val="20"/>
                <w:u w:val="single"/>
              </w:rPr>
              <w:t xml:space="preserve"> para la presentación de proyectos.</w:t>
            </w:r>
            <w:r w:rsidRPr="00760286">
              <w:rPr>
                <w:rFonts w:asciiTheme="minorHAnsi" w:hAnsiTheme="minorHAnsi"/>
                <w:sz w:val="20"/>
                <w:szCs w:val="20"/>
              </w:rPr>
              <w:t xml:space="preserve"> Ed. Siglo XXI, México, </w:t>
            </w:r>
          </w:p>
          <w:p w14:paraId="7315C987" w14:textId="77777777" w:rsidR="005173EB" w:rsidRPr="00760286" w:rsidRDefault="005173EB" w:rsidP="0076028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0286">
              <w:rPr>
                <w:sz w:val="20"/>
                <w:szCs w:val="20"/>
              </w:rPr>
              <w:t xml:space="preserve">Lindon, D. </w:t>
            </w:r>
            <w:r w:rsidRPr="00760286">
              <w:rPr>
                <w:sz w:val="20"/>
                <w:szCs w:val="20"/>
                <w:u w:val="single"/>
              </w:rPr>
              <w:t>Marketing político y social.</w:t>
            </w:r>
            <w:r w:rsidRPr="00760286">
              <w:rPr>
                <w:sz w:val="20"/>
                <w:szCs w:val="20"/>
              </w:rPr>
              <w:t xml:space="preserve"> Ed. Tecniban, Madrid, 1997.</w:t>
            </w:r>
          </w:p>
          <w:p w14:paraId="25E12546" w14:textId="77777777" w:rsidR="005173EB" w:rsidRPr="00760286" w:rsidRDefault="005173EB" w:rsidP="0076028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0286">
              <w:rPr>
                <w:sz w:val="20"/>
                <w:szCs w:val="20"/>
              </w:rPr>
              <w:t xml:space="preserve">Martinic, Sergio, </w:t>
            </w:r>
            <w:r w:rsidRPr="00760286">
              <w:rPr>
                <w:sz w:val="20"/>
                <w:szCs w:val="20"/>
                <w:u w:val="single"/>
              </w:rPr>
              <w:t xml:space="preserve">Evaluación y diseño de proyectos sociales, </w:t>
            </w:r>
            <w:r w:rsidRPr="00760286">
              <w:rPr>
                <w:sz w:val="20"/>
                <w:szCs w:val="20"/>
              </w:rPr>
              <w:t>CEJUV, México, 1997</w:t>
            </w:r>
          </w:p>
          <w:p w14:paraId="495FB131" w14:textId="77777777" w:rsidR="005173EB" w:rsidRPr="00760286" w:rsidRDefault="005173EB" w:rsidP="0076028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0286">
              <w:rPr>
                <w:sz w:val="20"/>
                <w:szCs w:val="20"/>
              </w:rPr>
              <w:t xml:space="preserve">Weiss, C.H. </w:t>
            </w:r>
            <w:r w:rsidRPr="00760286">
              <w:rPr>
                <w:sz w:val="20"/>
                <w:szCs w:val="20"/>
                <w:u w:val="single"/>
              </w:rPr>
              <w:t>Investigación evaluativa.</w:t>
            </w:r>
            <w:r w:rsidRPr="00760286">
              <w:rPr>
                <w:sz w:val="20"/>
                <w:szCs w:val="20"/>
              </w:rPr>
              <w:t xml:space="preserve"> Ed. Trillas, México, 1985.</w:t>
            </w:r>
          </w:p>
          <w:p w14:paraId="1255281C" w14:textId="34901844" w:rsidR="0012587C" w:rsidRPr="00760286" w:rsidRDefault="00484BFF" w:rsidP="00760286">
            <w:pPr>
              <w:numPr>
                <w:ilvl w:val="0"/>
                <w:numId w:val="5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760286">
              <w:rPr>
                <w:sz w:val="20"/>
                <w:szCs w:val="20"/>
              </w:rPr>
              <w:t xml:space="preserve">Román, Marcela, (s/f) </w:t>
            </w:r>
            <w:proofErr w:type="gramStart"/>
            <w:r w:rsidRPr="00760286">
              <w:rPr>
                <w:sz w:val="20"/>
                <w:szCs w:val="20"/>
              </w:rPr>
              <w:t>Guía  práctica</w:t>
            </w:r>
            <w:proofErr w:type="gramEnd"/>
            <w:r w:rsidRPr="00760286">
              <w:rPr>
                <w:sz w:val="20"/>
                <w:szCs w:val="20"/>
              </w:rPr>
              <w:t xml:space="preserve"> para el </w:t>
            </w:r>
            <w:r w:rsidRPr="00760286">
              <w:rPr>
                <w:sz w:val="20"/>
                <w:szCs w:val="20"/>
              </w:rPr>
              <w:lastRenderedPageBreak/>
              <w:t xml:space="preserve">diseño de proyectos sociales. CIDE. Disponible en: </w:t>
            </w:r>
            <w:r w:rsidR="001E08FC" w:rsidRPr="00760286">
              <w:rPr>
                <w:sz w:val="20"/>
                <w:szCs w:val="20"/>
              </w:rPr>
              <w:t>http://www.biblioteca.org.ar/libros/88594.pdf</w:t>
            </w:r>
          </w:p>
        </w:tc>
        <w:tc>
          <w:tcPr>
            <w:tcW w:w="2316" w:type="pct"/>
          </w:tcPr>
          <w:p w14:paraId="193EF398" w14:textId="77777777" w:rsidR="005173EB" w:rsidRPr="00760286" w:rsidRDefault="005173EB" w:rsidP="00760286">
            <w:pPr>
              <w:numPr>
                <w:ilvl w:val="0"/>
                <w:numId w:val="5"/>
              </w:numPr>
              <w:spacing w:after="0" w:line="240" w:lineRule="auto"/>
              <w:ind w:left="454" w:hanging="284"/>
              <w:jc w:val="both"/>
              <w:rPr>
                <w:sz w:val="20"/>
                <w:szCs w:val="20"/>
              </w:rPr>
            </w:pPr>
            <w:r w:rsidRPr="00760286">
              <w:rPr>
                <w:sz w:val="20"/>
                <w:szCs w:val="20"/>
              </w:rPr>
              <w:lastRenderedPageBreak/>
              <w:t xml:space="preserve">García Perea, Ma. Dolores, </w:t>
            </w:r>
            <w:r w:rsidRPr="00760286">
              <w:rPr>
                <w:sz w:val="20"/>
                <w:szCs w:val="20"/>
                <w:u w:val="single"/>
              </w:rPr>
              <w:t xml:space="preserve">Formación, concepto vitalizado por Gadamer, </w:t>
            </w:r>
            <w:r w:rsidRPr="00760286">
              <w:rPr>
                <w:sz w:val="20"/>
                <w:szCs w:val="20"/>
              </w:rPr>
              <w:t xml:space="preserve">Castellanos </w:t>
            </w:r>
            <w:proofErr w:type="gramStart"/>
            <w:r w:rsidRPr="00760286">
              <w:rPr>
                <w:sz w:val="20"/>
                <w:szCs w:val="20"/>
              </w:rPr>
              <w:t>editores,2ª</w:t>
            </w:r>
            <w:proofErr w:type="gramEnd"/>
            <w:r w:rsidRPr="00760286">
              <w:rPr>
                <w:sz w:val="20"/>
                <w:szCs w:val="20"/>
              </w:rPr>
              <w:t xml:space="preserve"> ed.  </w:t>
            </w:r>
            <w:proofErr w:type="gramStart"/>
            <w:r w:rsidRPr="00760286">
              <w:rPr>
                <w:sz w:val="20"/>
                <w:szCs w:val="20"/>
              </w:rPr>
              <w:t>México ,</w:t>
            </w:r>
            <w:proofErr w:type="gramEnd"/>
            <w:r w:rsidRPr="00760286">
              <w:rPr>
                <w:sz w:val="20"/>
                <w:szCs w:val="20"/>
              </w:rPr>
              <w:t xml:space="preserve"> 2007 </w:t>
            </w:r>
            <w:r w:rsidR="00D70630" w:rsidRPr="00760286">
              <w:rPr>
                <w:sz w:val="20"/>
                <w:szCs w:val="20"/>
              </w:rPr>
              <w:t>.</w:t>
            </w:r>
          </w:p>
          <w:p w14:paraId="049F4F9C" w14:textId="77777777" w:rsidR="00D70630" w:rsidRPr="00760286" w:rsidRDefault="00D70630" w:rsidP="00760286">
            <w:pPr>
              <w:spacing w:after="0" w:line="240" w:lineRule="auto"/>
              <w:ind w:left="454" w:hanging="284"/>
              <w:jc w:val="both"/>
              <w:rPr>
                <w:sz w:val="20"/>
                <w:szCs w:val="20"/>
              </w:rPr>
            </w:pPr>
          </w:p>
          <w:p w14:paraId="77454DA9" w14:textId="635F1EFD" w:rsidR="00EE0C56" w:rsidRPr="00760286" w:rsidRDefault="003F2F10" w:rsidP="00760286">
            <w:pPr>
              <w:numPr>
                <w:ilvl w:val="0"/>
                <w:numId w:val="5"/>
              </w:numPr>
              <w:spacing w:after="0" w:line="240" w:lineRule="auto"/>
              <w:ind w:left="454" w:hanging="284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760286">
              <w:rPr>
                <w:rFonts w:eastAsia="Times New Roman" w:cs="Arial"/>
                <w:sz w:val="20"/>
                <w:szCs w:val="20"/>
              </w:rPr>
              <w:t xml:space="preserve">Blog de proyectos paso a paso disponible en: </w:t>
            </w:r>
            <w:hyperlink r:id="rId8" w:history="1">
              <w:r w:rsidR="00D70630" w:rsidRPr="00760286">
                <w:rPr>
                  <w:rStyle w:val="Hipervnculo"/>
                  <w:rFonts w:eastAsia="Times New Roman" w:cs="Arial"/>
                  <w:sz w:val="20"/>
                  <w:szCs w:val="20"/>
                </w:rPr>
                <w:t>http://misionproyecto.blogspot.mx/2009/07/orientacion-para-la-elaboracion-del.html</w:t>
              </w:r>
            </w:hyperlink>
          </w:p>
          <w:p w14:paraId="5334B583" w14:textId="77777777" w:rsidR="00D70630" w:rsidRPr="00760286" w:rsidRDefault="00D70630" w:rsidP="00760286">
            <w:pPr>
              <w:spacing w:after="0" w:line="240" w:lineRule="auto"/>
              <w:ind w:left="454" w:hanging="284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14:paraId="34CB2302" w14:textId="18FD2412" w:rsidR="00D70630" w:rsidRPr="00760286" w:rsidRDefault="00D70630" w:rsidP="00760286">
            <w:pPr>
              <w:numPr>
                <w:ilvl w:val="0"/>
                <w:numId w:val="5"/>
              </w:numPr>
              <w:spacing w:after="0" w:line="240" w:lineRule="auto"/>
              <w:ind w:left="454" w:hanging="284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760286">
              <w:rPr>
                <w:rFonts w:eastAsia="Times New Roman" w:cs="Arial"/>
                <w:sz w:val="20"/>
                <w:szCs w:val="20"/>
              </w:rPr>
              <w:t>Página disponible para proyectos comunitarios: http://cec.vcn.bc.ca/mpfc/modules/pd-pds.htm</w:t>
            </w:r>
          </w:p>
          <w:p w14:paraId="38C13705" w14:textId="77777777" w:rsidR="00DE1B33" w:rsidRPr="00760286" w:rsidRDefault="00DE1B33" w:rsidP="00760286">
            <w:pPr>
              <w:spacing w:after="0" w:line="360" w:lineRule="auto"/>
              <w:ind w:left="454" w:hanging="284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14:paraId="2F19655D" w14:textId="6EBDB829" w:rsidR="00813B97" w:rsidRPr="00760286" w:rsidRDefault="00813B97" w:rsidP="00813B97">
      <w:pPr>
        <w:spacing w:before="300" w:after="0"/>
        <w:rPr>
          <w:sz w:val="20"/>
          <w:szCs w:val="20"/>
        </w:rPr>
      </w:pPr>
    </w:p>
    <w:p w14:paraId="7C527214" w14:textId="77777777" w:rsidR="00813B97" w:rsidRPr="00760286" w:rsidRDefault="00813B97">
      <w:pPr>
        <w:rPr>
          <w:sz w:val="20"/>
          <w:szCs w:val="20"/>
        </w:rPr>
      </w:pPr>
    </w:p>
    <w:p w14:paraId="01EF6C8B" w14:textId="77777777" w:rsidR="00813B97" w:rsidRPr="00760286" w:rsidRDefault="00813B97">
      <w:pPr>
        <w:rPr>
          <w:sz w:val="20"/>
          <w:szCs w:val="20"/>
        </w:rPr>
      </w:pPr>
      <w:bookmarkStart w:id="1" w:name="_GoBack"/>
      <w:bookmarkEnd w:id="1"/>
    </w:p>
    <w:sectPr w:rsidR="00813B97" w:rsidRPr="00760286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01A9F" w14:textId="77777777" w:rsidR="004F1A19" w:rsidRDefault="004F1A19" w:rsidP="00760286">
      <w:pPr>
        <w:spacing w:after="0" w:line="240" w:lineRule="auto"/>
      </w:pPr>
      <w:r>
        <w:separator/>
      </w:r>
    </w:p>
  </w:endnote>
  <w:endnote w:type="continuationSeparator" w:id="0">
    <w:p w14:paraId="22CCB2A3" w14:textId="77777777" w:rsidR="004F1A19" w:rsidRDefault="004F1A19" w:rsidP="00760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Times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D1C4B" w14:textId="77777777" w:rsidR="004F1A19" w:rsidRDefault="004F1A19" w:rsidP="00760286">
      <w:pPr>
        <w:spacing w:after="0" w:line="240" w:lineRule="auto"/>
      </w:pPr>
      <w:r>
        <w:separator/>
      </w:r>
    </w:p>
  </w:footnote>
  <w:footnote w:type="continuationSeparator" w:id="0">
    <w:p w14:paraId="272BB4ED" w14:textId="77777777" w:rsidR="004F1A19" w:rsidRDefault="004F1A19" w:rsidP="00760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7"/>
      <w:gridCol w:w="1943"/>
    </w:tblGrid>
    <w:tr w:rsidR="00760286" w:rsidRPr="004B10D1" w14:paraId="6B3EBE41" w14:textId="77777777" w:rsidTr="00683AE3">
      <w:trPr>
        <w:trHeight w:val="600"/>
      </w:trPr>
      <w:tc>
        <w:tcPr>
          <w:tcW w:w="9968" w:type="dxa"/>
          <w:vAlign w:val="center"/>
        </w:tcPr>
        <w:p w14:paraId="6E2CB20B" w14:textId="1E628AAF" w:rsidR="00760286" w:rsidRPr="0090363F" w:rsidRDefault="00760286" w:rsidP="00760286">
          <w:pPr>
            <w:pStyle w:val="Encabezado"/>
            <w:jc w:val="center"/>
            <w:rPr>
              <w:rFonts w:ascii="Cambria" w:hAnsi="Cambria"/>
              <w:i/>
              <w:szCs w:val="26"/>
            </w:rPr>
          </w:pPr>
          <w:bookmarkStart w:id="2" w:name="_Hlk511637296"/>
          <w:r>
            <w:rPr>
              <w:rFonts w:ascii="Cambria" w:hAnsi="Cambria"/>
              <w:i/>
              <w:szCs w:val="26"/>
            </w:rPr>
            <w:t xml:space="preserve">Programa de estudio: Taller de </w:t>
          </w:r>
          <w:r>
            <w:rPr>
              <w:rFonts w:ascii="Cambria" w:hAnsi="Cambria"/>
              <w:i/>
              <w:szCs w:val="26"/>
            </w:rPr>
            <w:t>proyectos educativos comunitarios</w:t>
          </w:r>
        </w:p>
      </w:tc>
      <w:tc>
        <w:tcPr>
          <w:tcW w:w="2786" w:type="dxa"/>
        </w:tcPr>
        <w:p w14:paraId="43B754D8" w14:textId="77777777" w:rsidR="00760286" w:rsidRPr="004B10D1" w:rsidRDefault="00760286" w:rsidP="00760286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 wp14:anchorId="6115B102" wp14:editId="18347B10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14:paraId="5A36B9A0" w14:textId="77777777" w:rsidR="00760286" w:rsidRDefault="007602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D8DC0358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53721E"/>
    <w:multiLevelType w:val="hybridMultilevel"/>
    <w:tmpl w:val="E5B010E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37B1C"/>
    <w:multiLevelType w:val="hybridMultilevel"/>
    <w:tmpl w:val="694CFC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E088F"/>
    <w:multiLevelType w:val="hybridMultilevel"/>
    <w:tmpl w:val="22625A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5619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4FF7CA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2E9558DD"/>
    <w:multiLevelType w:val="hybridMultilevel"/>
    <w:tmpl w:val="9F7622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41120"/>
    <w:multiLevelType w:val="hybridMultilevel"/>
    <w:tmpl w:val="930CB1B6"/>
    <w:lvl w:ilvl="0" w:tplc="0C0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A3757F"/>
    <w:multiLevelType w:val="hybridMultilevel"/>
    <w:tmpl w:val="0E0428E6"/>
    <w:lvl w:ilvl="0" w:tplc="0C0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0934A0"/>
    <w:multiLevelType w:val="hybridMultilevel"/>
    <w:tmpl w:val="57E668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A5C41"/>
    <w:multiLevelType w:val="singleLevel"/>
    <w:tmpl w:val="0C0A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7CB92575"/>
    <w:multiLevelType w:val="hybridMultilevel"/>
    <w:tmpl w:val="E7B4A9E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4"/>
  </w:num>
  <w:num w:numId="5">
    <w:abstractNumId w:val="10"/>
  </w:num>
  <w:num w:numId="6">
    <w:abstractNumId w:val="8"/>
  </w:num>
  <w:num w:numId="7">
    <w:abstractNumId w:val="5"/>
  </w:num>
  <w:num w:numId="8">
    <w:abstractNumId w:val="7"/>
  </w:num>
  <w:num w:numId="9">
    <w:abstractNumId w:val="1"/>
  </w:num>
  <w:num w:numId="10">
    <w:abstractNumId w:val="0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34E31"/>
    <w:rsid w:val="000A6FC6"/>
    <w:rsid w:val="000D3233"/>
    <w:rsid w:val="0012587C"/>
    <w:rsid w:val="0013046C"/>
    <w:rsid w:val="0013650B"/>
    <w:rsid w:val="001418D7"/>
    <w:rsid w:val="001715C1"/>
    <w:rsid w:val="001928C4"/>
    <w:rsid w:val="001C5A07"/>
    <w:rsid w:val="001D3698"/>
    <w:rsid w:val="001D71ED"/>
    <w:rsid w:val="001E08FC"/>
    <w:rsid w:val="002071D1"/>
    <w:rsid w:val="002B5729"/>
    <w:rsid w:val="002D266A"/>
    <w:rsid w:val="002F0238"/>
    <w:rsid w:val="00323411"/>
    <w:rsid w:val="003F2F10"/>
    <w:rsid w:val="004154C7"/>
    <w:rsid w:val="00484BFF"/>
    <w:rsid w:val="004F1A19"/>
    <w:rsid w:val="00504EAA"/>
    <w:rsid w:val="005173EB"/>
    <w:rsid w:val="00563291"/>
    <w:rsid w:val="0059445D"/>
    <w:rsid w:val="00595DF9"/>
    <w:rsid w:val="005E0DD0"/>
    <w:rsid w:val="005E0F8C"/>
    <w:rsid w:val="0060499E"/>
    <w:rsid w:val="0061497C"/>
    <w:rsid w:val="006A5C50"/>
    <w:rsid w:val="006D46E9"/>
    <w:rsid w:val="006F7859"/>
    <w:rsid w:val="00726FEA"/>
    <w:rsid w:val="00760286"/>
    <w:rsid w:val="00792073"/>
    <w:rsid w:val="00796567"/>
    <w:rsid w:val="007E1429"/>
    <w:rsid w:val="00813B97"/>
    <w:rsid w:val="008168B3"/>
    <w:rsid w:val="008334BF"/>
    <w:rsid w:val="00836019"/>
    <w:rsid w:val="00844427"/>
    <w:rsid w:val="009913BB"/>
    <w:rsid w:val="00996B9F"/>
    <w:rsid w:val="009B0CC4"/>
    <w:rsid w:val="009D73EF"/>
    <w:rsid w:val="00A01240"/>
    <w:rsid w:val="00A05D18"/>
    <w:rsid w:val="00A73C1E"/>
    <w:rsid w:val="00A743AD"/>
    <w:rsid w:val="00AD4790"/>
    <w:rsid w:val="00B05C78"/>
    <w:rsid w:val="00B06900"/>
    <w:rsid w:val="00D320DA"/>
    <w:rsid w:val="00D70630"/>
    <w:rsid w:val="00D74353"/>
    <w:rsid w:val="00DB306E"/>
    <w:rsid w:val="00DE1B33"/>
    <w:rsid w:val="00DE4B9A"/>
    <w:rsid w:val="00E00889"/>
    <w:rsid w:val="00E10D0B"/>
    <w:rsid w:val="00E37A67"/>
    <w:rsid w:val="00E816F1"/>
    <w:rsid w:val="00E86141"/>
    <w:rsid w:val="00EA73F9"/>
    <w:rsid w:val="00ED5A72"/>
    <w:rsid w:val="00EE0C56"/>
    <w:rsid w:val="00F54DDF"/>
    <w:rsid w:val="00F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17A96A"/>
  <w15:docId w15:val="{C5A7599D-88A1-42C3-BD17-3F5A0B1B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1258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Ttulo3">
    <w:name w:val="heading 3"/>
    <w:basedOn w:val="Normal"/>
    <w:link w:val="Ttulo3Car"/>
    <w:uiPriority w:val="9"/>
    <w:qFormat/>
    <w:rsid w:val="00E86141"/>
    <w:pPr>
      <w:spacing w:before="100" w:beforeAutospacing="1" w:after="100" w:afterAutospacing="1" w:line="240" w:lineRule="auto"/>
      <w:outlineLvl w:val="2"/>
    </w:pPr>
    <w:rPr>
      <w:rFonts w:ascii="Times" w:eastAsiaTheme="minorHAnsi" w:hAnsi="Times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E1B33"/>
    <w:pPr>
      <w:tabs>
        <w:tab w:val="center" w:pos="4419"/>
        <w:tab w:val="right" w:pos="8838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DE1B33"/>
    <w:rPr>
      <w:rFonts w:ascii="Tahoma" w:eastAsia="Times New Roman" w:hAnsi="Tahoma" w:cs="Times New Roman"/>
      <w:sz w:val="24"/>
      <w:szCs w:val="24"/>
      <w:lang w:eastAsia="es-ES"/>
    </w:rPr>
  </w:style>
  <w:style w:type="character" w:customStyle="1" w:styleId="a1">
    <w:name w:val="a1"/>
    <w:rsid w:val="00DE1B33"/>
    <w:rPr>
      <w:color w:val="008000"/>
    </w:rPr>
  </w:style>
  <w:style w:type="paragraph" w:styleId="Prrafodelista">
    <w:name w:val="List Paragraph"/>
    <w:basedOn w:val="Normal"/>
    <w:uiPriority w:val="34"/>
    <w:qFormat/>
    <w:rsid w:val="00DE1B33"/>
    <w:pPr>
      <w:spacing w:after="0" w:line="240" w:lineRule="auto"/>
      <w:ind w:left="708"/>
    </w:pPr>
    <w:rPr>
      <w:rFonts w:ascii="Tahoma" w:eastAsia="Times New Roman" w:hAnsi="Tahoma" w:cs="Times New Roman"/>
      <w:sz w:val="24"/>
      <w:szCs w:val="24"/>
      <w:lang w:eastAsia="es-ES"/>
    </w:rPr>
  </w:style>
  <w:style w:type="character" w:styleId="Hipervnculo">
    <w:name w:val="Hyperlink"/>
    <w:rsid w:val="00DE1B33"/>
    <w:rPr>
      <w:color w:val="0563C1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2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20DA"/>
    <w:rPr>
      <w:rFonts w:ascii="Tahoma" w:eastAsiaTheme="minorEastAsia" w:hAnsi="Tahoma" w:cs="Tahoma"/>
      <w:sz w:val="16"/>
      <w:szCs w:val="16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E00889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0889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0889"/>
    <w:rPr>
      <w:rFonts w:eastAsiaTheme="minorEastAsia"/>
      <w:sz w:val="24"/>
      <w:szCs w:val="24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0889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0889"/>
    <w:rPr>
      <w:rFonts w:eastAsiaTheme="minorEastAsia"/>
      <w:b/>
      <w:bCs/>
      <w:sz w:val="20"/>
      <w:szCs w:val="20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E86141"/>
    <w:rPr>
      <w:rFonts w:ascii="Times" w:hAnsi="Times"/>
      <w:b/>
      <w:bCs/>
      <w:sz w:val="27"/>
      <w:szCs w:val="27"/>
      <w:lang w:eastAsia="es-ES"/>
    </w:rPr>
  </w:style>
  <w:style w:type="character" w:styleId="CitaHTML">
    <w:name w:val="HTML Cite"/>
    <w:basedOn w:val="Fuentedeprrafopredeter"/>
    <w:uiPriority w:val="99"/>
    <w:semiHidden/>
    <w:unhideWhenUsed/>
    <w:rsid w:val="00E86141"/>
    <w:rPr>
      <w:i/>
      <w:iCs/>
    </w:rPr>
  </w:style>
  <w:style w:type="character" w:styleId="Hipervnculovisitado">
    <w:name w:val="FollowedHyperlink"/>
    <w:basedOn w:val="Fuentedeprrafopredeter"/>
    <w:uiPriority w:val="99"/>
    <w:semiHidden/>
    <w:unhideWhenUsed/>
    <w:rsid w:val="00E86141"/>
    <w:rPr>
      <w:color w:val="954F72" w:themeColor="followedHyperlink"/>
      <w:u w:val="single"/>
    </w:rPr>
  </w:style>
  <w:style w:type="character" w:customStyle="1" w:styleId="vdur">
    <w:name w:val="vdur"/>
    <w:basedOn w:val="Fuentedeprrafopredeter"/>
    <w:rsid w:val="00E86141"/>
  </w:style>
  <w:style w:type="character" w:customStyle="1" w:styleId="Ttulo1Car">
    <w:name w:val="Título 1 Car"/>
    <w:basedOn w:val="Fuentedeprrafopredeter"/>
    <w:link w:val="Ttulo1"/>
    <w:uiPriority w:val="9"/>
    <w:rsid w:val="0012587C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  <w:lang w:eastAsia="es-MX"/>
    </w:rPr>
  </w:style>
  <w:style w:type="character" w:customStyle="1" w:styleId="texto-blanco-12">
    <w:name w:val="texto-blanco-12"/>
    <w:basedOn w:val="Fuentedeprrafopredeter"/>
    <w:rsid w:val="0012587C"/>
  </w:style>
  <w:style w:type="paragraph" w:styleId="Piedepgina">
    <w:name w:val="footer"/>
    <w:basedOn w:val="Normal"/>
    <w:link w:val="PiedepginaCar"/>
    <w:uiPriority w:val="99"/>
    <w:unhideWhenUsed/>
    <w:rsid w:val="007602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0286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4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8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2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9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843530">
              <w:marLeft w:val="18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27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sionproyecto.blogspot.mx/2009/07/orientacion-para-la-elaboracion-del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693CA-2609-4667-98A1-837F0D56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1211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2017-05-29T17:27:00Z</dcterms:created>
  <dcterms:modified xsi:type="dcterms:W3CDTF">2018-05-11T17:29:00Z</dcterms:modified>
</cp:coreProperties>
</file>